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840AB" w:rsidRDefault="00793F3A" w:rsidP="00E840AB">
      <w:pPr>
        <w:pStyle w:val="a3"/>
        <w:tabs>
          <w:tab w:val="left" w:pos="0"/>
        </w:tabs>
        <w:ind w:firstLine="540"/>
        <w:jc w:val="both"/>
        <w:rPr>
          <w:b/>
          <w:sz w:val="24"/>
          <w:szCs w:val="24"/>
        </w:rPr>
      </w:pPr>
      <w:r>
        <w:rPr>
          <w:b/>
        </w:rPr>
        <w:t>Тема 8</w:t>
      </w:r>
      <w:r w:rsidRPr="00E7485C">
        <w:rPr>
          <w:b/>
        </w:rPr>
        <w:t xml:space="preserve">.  </w:t>
      </w:r>
      <w:r w:rsidR="00E840AB" w:rsidRPr="001F22AC">
        <w:rPr>
          <w:b/>
          <w:sz w:val="24"/>
          <w:szCs w:val="24"/>
        </w:rPr>
        <w:t>Элементы системы кредитования и кредитный процесс</w:t>
      </w:r>
    </w:p>
    <w:p w:rsidR="00E840AB" w:rsidRDefault="00E840AB" w:rsidP="00E840AB">
      <w:pPr>
        <w:pStyle w:val="a7"/>
        <w:tabs>
          <w:tab w:val="left" w:pos="0"/>
        </w:tabs>
        <w:spacing w:before="15" w:beforeAutospacing="0" w:after="15" w:afterAutospacing="0"/>
        <w:ind w:firstLine="540"/>
        <w:jc w:val="both"/>
      </w:pPr>
    </w:p>
    <w:p w:rsidR="00E840AB" w:rsidRDefault="00E840AB" w:rsidP="00E840AB">
      <w:pPr>
        <w:pStyle w:val="a7"/>
        <w:tabs>
          <w:tab w:val="left" w:pos="0"/>
        </w:tabs>
        <w:spacing w:before="15" w:beforeAutospacing="0" w:after="15" w:afterAutospacing="0"/>
        <w:ind w:firstLine="540"/>
        <w:jc w:val="both"/>
      </w:pPr>
    </w:p>
    <w:p w:rsidR="00E840AB" w:rsidRPr="001F22AC" w:rsidRDefault="00E840AB" w:rsidP="00E840AB">
      <w:pPr>
        <w:pStyle w:val="a7"/>
        <w:tabs>
          <w:tab w:val="left" w:pos="0"/>
        </w:tabs>
        <w:spacing w:before="15" w:beforeAutospacing="0" w:after="15" w:afterAutospacing="0"/>
        <w:ind w:firstLine="540"/>
        <w:jc w:val="both"/>
      </w:pPr>
      <w:r>
        <w:t xml:space="preserve"> </w:t>
      </w:r>
      <w:bookmarkStart w:id="0" w:name="_GoBack"/>
      <w:bookmarkEnd w:id="0"/>
      <w:r w:rsidRPr="001F22AC">
        <w:t>Кредит – это экономические отношения, возникающие между кредит</w:t>
      </w:r>
      <w:r w:rsidRPr="001F22AC">
        <w:t>о</w:t>
      </w:r>
      <w:r w:rsidRPr="001F22AC">
        <w:t>ром и заемщиком по поводу распределения и перераспределения свободных денежных средств. Субъектами кредитных отношений являются кредитор и з</w:t>
      </w:r>
      <w:r w:rsidRPr="001F22AC">
        <w:t>а</w:t>
      </w:r>
      <w:r w:rsidRPr="001F22AC">
        <w:t xml:space="preserve">емщик. </w:t>
      </w:r>
    </w:p>
    <w:p w:rsidR="00E840AB" w:rsidRPr="001F22AC" w:rsidRDefault="00E840AB" w:rsidP="00E840AB">
      <w:pPr>
        <w:pStyle w:val="a5"/>
        <w:tabs>
          <w:tab w:val="left" w:pos="0"/>
        </w:tabs>
        <w:ind w:left="180" w:firstLine="709"/>
        <w:jc w:val="both"/>
        <w:rPr>
          <w:sz w:val="24"/>
          <w:szCs w:val="24"/>
        </w:rPr>
      </w:pPr>
      <w:r w:rsidRPr="001F22AC">
        <w:rPr>
          <w:sz w:val="24"/>
          <w:szCs w:val="24"/>
        </w:rPr>
        <w:t xml:space="preserve">     Объектом банковского кредитования является та часть оборотных пр</w:t>
      </w:r>
      <w:r w:rsidRPr="001F22AC">
        <w:rPr>
          <w:sz w:val="24"/>
          <w:szCs w:val="24"/>
        </w:rPr>
        <w:t>о</w:t>
      </w:r>
      <w:r w:rsidRPr="001F22AC">
        <w:rPr>
          <w:sz w:val="24"/>
          <w:szCs w:val="24"/>
        </w:rPr>
        <w:t>изводственных фондов и фондов обращения, которая формируется за счет банковского кредита. Объект кредитования может быть выражен как в материальных ценностях и затратах производства и обращения, так и в виде обязательств хозяйственных организаций перед банком, если кредит предоста</w:t>
      </w:r>
      <w:r w:rsidRPr="001F22AC">
        <w:rPr>
          <w:sz w:val="24"/>
          <w:szCs w:val="24"/>
        </w:rPr>
        <w:t>в</w:t>
      </w:r>
      <w:r w:rsidRPr="001F22AC">
        <w:rPr>
          <w:sz w:val="24"/>
          <w:szCs w:val="24"/>
        </w:rPr>
        <w:t>ляется без материального обеспечения (ссуды на заработную плату). Объектами кредитования материальн</w:t>
      </w:r>
      <w:r w:rsidRPr="001F22AC">
        <w:rPr>
          <w:sz w:val="24"/>
          <w:szCs w:val="24"/>
        </w:rPr>
        <w:t>о</w:t>
      </w:r>
      <w:r w:rsidRPr="001F22AC">
        <w:rPr>
          <w:sz w:val="24"/>
          <w:szCs w:val="24"/>
        </w:rPr>
        <w:t>го характера являются: сезонное накопление производственных запасов сырья, основных и вспомогательных материалов, топлива, горючего, тары, запасных частей, покупных полуфабрикатов, кормов и некоторых других материальных ценн</w:t>
      </w:r>
      <w:r w:rsidRPr="001F22AC">
        <w:rPr>
          <w:sz w:val="24"/>
          <w:szCs w:val="24"/>
        </w:rPr>
        <w:t>о</w:t>
      </w:r>
      <w:r w:rsidRPr="001F22AC">
        <w:rPr>
          <w:sz w:val="24"/>
          <w:szCs w:val="24"/>
        </w:rPr>
        <w:t>стей, сезонные запасы готовой продукции в промышленности и товаров в торговле. Образование таких зап</w:t>
      </w:r>
      <w:r w:rsidRPr="001F22AC">
        <w:rPr>
          <w:sz w:val="24"/>
          <w:szCs w:val="24"/>
        </w:rPr>
        <w:t>а</w:t>
      </w:r>
      <w:r w:rsidRPr="001F22AC">
        <w:rPr>
          <w:sz w:val="24"/>
          <w:szCs w:val="24"/>
        </w:rPr>
        <w:t>сов обусловлено главным образом сезонными процессами производства и реализации продукции.</w:t>
      </w:r>
    </w:p>
    <w:p w:rsidR="00E840AB" w:rsidRPr="001F22AC" w:rsidRDefault="00E840AB" w:rsidP="00E840AB">
      <w:pPr>
        <w:pStyle w:val="a5"/>
        <w:tabs>
          <w:tab w:val="left" w:pos="0"/>
        </w:tabs>
        <w:ind w:left="180" w:firstLine="709"/>
        <w:jc w:val="both"/>
        <w:rPr>
          <w:sz w:val="24"/>
          <w:szCs w:val="24"/>
        </w:rPr>
      </w:pPr>
      <w:r w:rsidRPr="001F22AC">
        <w:rPr>
          <w:sz w:val="24"/>
          <w:szCs w:val="24"/>
        </w:rPr>
        <w:t xml:space="preserve"> Товарно-материальные ценности могут выступать объектом кредитов</w:t>
      </w:r>
      <w:r w:rsidRPr="001F22AC">
        <w:rPr>
          <w:sz w:val="24"/>
          <w:szCs w:val="24"/>
        </w:rPr>
        <w:t>а</w:t>
      </w:r>
      <w:r w:rsidRPr="001F22AC">
        <w:rPr>
          <w:sz w:val="24"/>
          <w:szCs w:val="24"/>
        </w:rPr>
        <w:t>ния и вне связи с сезонными условиями их накопления. Это производственные запасы, затраты незавершенного производства и остатки готовой пр</w:t>
      </w:r>
      <w:r w:rsidRPr="001F22AC">
        <w:rPr>
          <w:sz w:val="24"/>
          <w:szCs w:val="24"/>
        </w:rPr>
        <w:t>о</w:t>
      </w:r>
      <w:r w:rsidRPr="001F22AC">
        <w:rPr>
          <w:sz w:val="24"/>
          <w:szCs w:val="24"/>
        </w:rPr>
        <w:t>дукции, кредитуемые в порядке долевого участия банка в постоянных затратах производства и о</w:t>
      </w:r>
      <w:r w:rsidRPr="001F22AC">
        <w:rPr>
          <w:sz w:val="24"/>
          <w:szCs w:val="24"/>
        </w:rPr>
        <w:t>б</w:t>
      </w:r>
      <w:r w:rsidRPr="001F22AC">
        <w:rPr>
          <w:sz w:val="24"/>
          <w:szCs w:val="24"/>
        </w:rPr>
        <w:t>ращения товаров.</w:t>
      </w:r>
    </w:p>
    <w:p w:rsidR="00E840AB" w:rsidRPr="001F22AC" w:rsidRDefault="00E840AB" w:rsidP="00E840AB">
      <w:pPr>
        <w:pStyle w:val="a5"/>
        <w:tabs>
          <w:tab w:val="left" w:pos="0"/>
        </w:tabs>
        <w:ind w:left="180" w:firstLine="709"/>
        <w:jc w:val="both"/>
        <w:rPr>
          <w:sz w:val="24"/>
          <w:szCs w:val="24"/>
        </w:rPr>
      </w:pPr>
      <w:r w:rsidRPr="001F22AC">
        <w:rPr>
          <w:sz w:val="24"/>
          <w:szCs w:val="24"/>
        </w:rPr>
        <w:t>Различия в порядке оформления, проверке обеспечения, способах погаш</w:t>
      </w:r>
      <w:r w:rsidRPr="001F22AC">
        <w:rPr>
          <w:sz w:val="24"/>
          <w:szCs w:val="24"/>
        </w:rPr>
        <w:t>е</w:t>
      </w:r>
      <w:r w:rsidRPr="001F22AC">
        <w:rPr>
          <w:sz w:val="24"/>
          <w:szCs w:val="24"/>
        </w:rPr>
        <w:t>ния кредита, а также в формах ссудных счетов позволяют разграничить все кредиты под товарно-материальные ценности на кредиты, обслуживающие весь оборот материальных ценностей, и кредиты, участвующие только в покрытии сверхно</w:t>
      </w:r>
      <w:r w:rsidRPr="001F22AC">
        <w:rPr>
          <w:sz w:val="24"/>
          <w:szCs w:val="24"/>
        </w:rPr>
        <w:t>р</w:t>
      </w:r>
      <w:r w:rsidRPr="001F22AC">
        <w:rPr>
          <w:sz w:val="24"/>
          <w:szCs w:val="24"/>
        </w:rPr>
        <w:t>мативных остатков товарно-материальных ценностей.</w:t>
      </w:r>
    </w:p>
    <w:p w:rsidR="00E840AB" w:rsidRPr="001F22AC" w:rsidRDefault="00E840AB" w:rsidP="00E840AB">
      <w:pPr>
        <w:pStyle w:val="a5"/>
        <w:tabs>
          <w:tab w:val="left" w:pos="0"/>
        </w:tabs>
        <w:ind w:left="180" w:firstLine="709"/>
        <w:jc w:val="both"/>
        <w:rPr>
          <w:sz w:val="24"/>
          <w:szCs w:val="24"/>
        </w:rPr>
      </w:pPr>
      <w:r w:rsidRPr="001F22AC">
        <w:rPr>
          <w:sz w:val="24"/>
          <w:szCs w:val="24"/>
        </w:rPr>
        <w:t>Одним из распространенных видов банковского кредита является кредит по обороту. Такой кредит отражает непосредственную связь движения о</w:t>
      </w:r>
      <w:r w:rsidRPr="001F22AC">
        <w:rPr>
          <w:sz w:val="24"/>
          <w:szCs w:val="24"/>
        </w:rPr>
        <w:t>т</w:t>
      </w:r>
      <w:r w:rsidRPr="001F22AC">
        <w:rPr>
          <w:sz w:val="24"/>
          <w:szCs w:val="24"/>
        </w:rPr>
        <w:t>дельной банковской ссуды с движением материальных ценностей и, следовательно, непр</w:t>
      </w:r>
      <w:r w:rsidRPr="001F22AC">
        <w:rPr>
          <w:sz w:val="24"/>
          <w:szCs w:val="24"/>
        </w:rPr>
        <w:t>е</w:t>
      </w:r>
      <w:r w:rsidRPr="001F22AC">
        <w:rPr>
          <w:sz w:val="24"/>
          <w:szCs w:val="24"/>
        </w:rPr>
        <w:t>рывно участвует в кругообороте средств заемщиков. К числу наиболее характерных признаков кредита по обороту относятся: оплата материальных ценностей по мере предъявления расчетных документов поставщиков; совм</w:t>
      </w:r>
      <w:r w:rsidRPr="001F22AC">
        <w:rPr>
          <w:sz w:val="24"/>
          <w:szCs w:val="24"/>
        </w:rPr>
        <w:t>е</w:t>
      </w:r>
      <w:r w:rsidRPr="001F22AC">
        <w:rPr>
          <w:sz w:val="24"/>
          <w:szCs w:val="24"/>
        </w:rPr>
        <w:t>щение момента платежа с моментом выдачи ссуд; установление сроков ссуд в зависимости от объема переработки и реализации материальных ценностей по плану, последующая проверка обеспечения ссуд матер</w:t>
      </w:r>
      <w:r w:rsidRPr="001F22AC">
        <w:rPr>
          <w:sz w:val="24"/>
          <w:szCs w:val="24"/>
        </w:rPr>
        <w:t>и</w:t>
      </w:r>
      <w:r w:rsidRPr="001F22AC">
        <w:rPr>
          <w:sz w:val="24"/>
          <w:szCs w:val="24"/>
        </w:rPr>
        <w:t>альными ценностями по балансу.</w:t>
      </w:r>
    </w:p>
    <w:p w:rsidR="00E840AB" w:rsidRPr="001F22AC" w:rsidRDefault="00E840AB" w:rsidP="00E840AB">
      <w:pPr>
        <w:pStyle w:val="a5"/>
        <w:tabs>
          <w:tab w:val="left" w:pos="0"/>
        </w:tabs>
        <w:ind w:left="180" w:firstLine="709"/>
        <w:jc w:val="both"/>
        <w:rPr>
          <w:sz w:val="24"/>
          <w:szCs w:val="24"/>
        </w:rPr>
      </w:pPr>
      <w:r w:rsidRPr="001F22AC">
        <w:rPr>
          <w:sz w:val="24"/>
          <w:szCs w:val="24"/>
        </w:rPr>
        <w:t>Кредитование по обороту – экономически рациональный и технически удобный способ банковских отношений с ссудополучателями, эффективная форма контр</w:t>
      </w:r>
      <w:r w:rsidRPr="001F22AC">
        <w:rPr>
          <w:sz w:val="24"/>
          <w:szCs w:val="24"/>
        </w:rPr>
        <w:t>о</w:t>
      </w:r>
      <w:r w:rsidRPr="001F22AC">
        <w:rPr>
          <w:sz w:val="24"/>
          <w:szCs w:val="24"/>
        </w:rPr>
        <w:t>ля за риском. Кредиты по обороту выдаются заготовительным, торговым орган</w:t>
      </w:r>
      <w:r w:rsidRPr="001F22AC">
        <w:rPr>
          <w:sz w:val="24"/>
          <w:szCs w:val="24"/>
        </w:rPr>
        <w:t>и</w:t>
      </w:r>
      <w:r w:rsidRPr="001F22AC">
        <w:rPr>
          <w:sz w:val="24"/>
          <w:szCs w:val="24"/>
        </w:rPr>
        <w:t>зациям.</w:t>
      </w:r>
    </w:p>
    <w:p w:rsidR="00E840AB" w:rsidRPr="001F22AC" w:rsidRDefault="00E840AB" w:rsidP="00E840AB">
      <w:pPr>
        <w:pStyle w:val="a5"/>
        <w:tabs>
          <w:tab w:val="left" w:pos="0"/>
        </w:tabs>
        <w:ind w:left="180" w:firstLine="709"/>
        <w:jc w:val="both"/>
        <w:rPr>
          <w:sz w:val="24"/>
          <w:szCs w:val="24"/>
        </w:rPr>
      </w:pPr>
      <w:r w:rsidRPr="001F22AC">
        <w:rPr>
          <w:sz w:val="24"/>
          <w:szCs w:val="24"/>
        </w:rPr>
        <w:t>В рыночных условиях хозяйствования основной формой кредита является банковский кредит, т. е. кредит, предоставляемый коммерческими банк</w:t>
      </w:r>
      <w:r w:rsidRPr="001F22AC">
        <w:rPr>
          <w:sz w:val="24"/>
          <w:szCs w:val="24"/>
        </w:rPr>
        <w:t>а</w:t>
      </w:r>
      <w:r w:rsidRPr="001F22AC">
        <w:rPr>
          <w:sz w:val="24"/>
          <w:szCs w:val="24"/>
        </w:rPr>
        <w:t>ми разных типов и видов. Субъектами кредитных отношений в области банко</w:t>
      </w:r>
      <w:r w:rsidRPr="001F22AC">
        <w:rPr>
          <w:sz w:val="24"/>
          <w:szCs w:val="24"/>
        </w:rPr>
        <w:t>в</w:t>
      </w:r>
      <w:r w:rsidRPr="001F22AC">
        <w:rPr>
          <w:sz w:val="24"/>
          <w:szCs w:val="24"/>
        </w:rPr>
        <w:t>ского кредита являются хозорганы, население, государство и сами банки. Как известно, в кредитной сделке субъекты кредитных отношений всегда выст</w:t>
      </w:r>
      <w:r w:rsidRPr="001F22AC">
        <w:rPr>
          <w:sz w:val="24"/>
          <w:szCs w:val="24"/>
        </w:rPr>
        <w:t>у</w:t>
      </w:r>
      <w:r w:rsidRPr="001F22AC">
        <w:rPr>
          <w:sz w:val="24"/>
          <w:szCs w:val="24"/>
        </w:rPr>
        <w:t>пают как кредиторы и заемщики.</w:t>
      </w:r>
    </w:p>
    <w:p w:rsidR="00E840AB" w:rsidRPr="001F22AC" w:rsidRDefault="00E840AB" w:rsidP="00E840AB">
      <w:pPr>
        <w:pStyle w:val="a5"/>
        <w:tabs>
          <w:tab w:val="left" w:pos="0"/>
        </w:tabs>
        <w:ind w:left="180" w:firstLine="709"/>
        <w:jc w:val="both"/>
        <w:rPr>
          <w:sz w:val="24"/>
          <w:szCs w:val="24"/>
        </w:rPr>
      </w:pPr>
      <w:r w:rsidRPr="001F22AC">
        <w:rPr>
          <w:sz w:val="24"/>
          <w:szCs w:val="24"/>
        </w:rPr>
        <w:t>Кредиторами являются лица (юридические и физические лица), предост</w:t>
      </w:r>
      <w:r w:rsidRPr="001F22AC">
        <w:rPr>
          <w:sz w:val="24"/>
          <w:szCs w:val="24"/>
        </w:rPr>
        <w:t>а</w:t>
      </w:r>
      <w:r w:rsidRPr="001F22AC">
        <w:rPr>
          <w:sz w:val="24"/>
          <w:szCs w:val="24"/>
        </w:rPr>
        <w:t>вившие свои временно свободные средства в распоряжение заемщика на определе</w:t>
      </w:r>
      <w:r w:rsidRPr="001F22AC">
        <w:rPr>
          <w:sz w:val="24"/>
          <w:szCs w:val="24"/>
        </w:rPr>
        <w:t>н</w:t>
      </w:r>
      <w:r w:rsidRPr="001F22AC">
        <w:rPr>
          <w:sz w:val="24"/>
          <w:szCs w:val="24"/>
        </w:rPr>
        <w:t>ный срок.</w:t>
      </w:r>
    </w:p>
    <w:p w:rsidR="00E840AB" w:rsidRPr="001F22AC" w:rsidRDefault="00E840AB" w:rsidP="00E840AB">
      <w:pPr>
        <w:pStyle w:val="a5"/>
        <w:tabs>
          <w:tab w:val="left" w:pos="0"/>
        </w:tabs>
        <w:ind w:left="180" w:firstLine="709"/>
        <w:jc w:val="both"/>
        <w:rPr>
          <w:sz w:val="24"/>
          <w:szCs w:val="24"/>
        </w:rPr>
      </w:pPr>
      <w:r w:rsidRPr="001F22AC">
        <w:rPr>
          <w:sz w:val="24"/>
          <w:szCs w:val="24"/>
        </w:rPr>
        <w:t>Заемщик – сторона кредитных отношений, получающая средства в польз</w:t>
      </w:r>
      <w:r w:rsidRPr="001F22AC">
        <w:rPr>
          <w:sz w:val="24"/>
          <w:szCs w:val="24"/>
        </w:rPr>
        <w:t>о</w:t>
      </w:r>
      <w:r w:rsidRPr="001F22AC">
        <w:rPr>
          <w:sz w:val="24"/>
          <w:szCs w:val="24"/>
        </w:rPr>
        <w:t>вание (ссуду) и обязанная возвратить их в установленный срок.</w:t>
      </w:r>
    </w:p>
    <w:p w:rsidR="00E840AB" w:rsidRPr="001F22AC" w:rsidRDefault="00E840AB" w:rsidP="00E840AB">
      <w:pPr>
        <w:pStyle w:val="a5"/>
        <w:tabs>
          <w:tab w:val="left" w:pos="0"/>
        </w:tabs>
        <w:ind w:left="180" w:firstLine="709"/>
        <w:jc w:val="both"/>
        <w:rPr>
          <w:sz w:val="24"/>
          <w:szCs w:val="24"/>
        </w:rPr>
      </w:pPr>
    </w:p>
    <w:p w:rsidR="00E840AB" w:rsidRPr="001F22AC" w:rsidRDefault="00E840AB" w:rsidP="00E840AB">
      <w:pPr>
        <w:pStyle w:val="a5"/>
        <w:tabs>
          <w:tab w:val="left" w:pos="0"/>
        </w:tabs>
        <w:ind w:left="180" w:firstLine="709"/>
        <w:jc w:val="both"/>
        <w:rPr>
          <w:sz w:val="24"/>
          <w:szCs w:val="24"/>
        </w:rPr>
      </w:pPr>
      <w:r w:rsidRPr="001F22AC">
        <w:rPr>
          <w:sz w:val="24"/>
          <w:szCs w:val="24"/>
        </w:rPr>
        <w:t>Принципы кредитования</w:t>
      </w:r>
    </w:p>
    <w:p w:rsidR="00E840AB" w:rsidRPr="001F22AC" w:rsidRDefault="00E840AB" w:rsidP="00E840AB">
      <w:pPr>
        <w:pStyle w:val="a5"/>
        <w:tabs>
          <w:tab w:val="left" w:pos="0"/>
        </w:tabs>
        <w:ind w:left="180" w:firstLine="709"/>
        <w:jc w:val="both"/>
        <w:rPr>
          <w:sz w:val="24"/>
          <w:szCs w:val="24"/>
        </w:rPr>
      </w:pPr>
    </w:p>
    <w:p w:rsidR="00E840AB" w:rsidRPr="001F22AC" w:rsidRDefault="00E840AB" w:rsidP="00E840AB">
      <w:pPr>
        <w:pStyle w:val="a5"/>
        <w:tabs>
          <w:tab w:val="left" w:pos="0"/>
        </w:tabs>
        <w:ind w:left="180" w:firstLine="709"/>
        <w:jc w:val="both"/>
        <w:rPr>
          <w:sz w:val="24"/>
          <w:szCs w:val="24"/>
        </w:rPr>
      </w:pPr>
      <w:r w:rsidRPr="001F22AC">
        <w:rPr>
          <w:sz w:val="24"/>
          <w:szCs w:val="24"/>
        </w:rPr>
        <w:lastRenderedPageBreak/>
        <w:t>Принципы кредитования образуют главный элемент системы кредитов</w:t>
      </w:r>
      <w:r w:rsidRPr="001F22AC">
        <w:rPr>
          <w:sz w:val="24"/>
          <w:szCs w:val="24"/>
        </w:rPr>
        <w:t>а</w:t>
      </w:r>
      <w:r w:rsidRPr="001F22AC">
        <w:rPr>
          <w:sz w:val="24"/>
          <w:szCs w:val="24"/>
        </w:rPr>
        <w:t>ния. Они отражают содержание кредита как разновидности производственных отн</w:t>
      </w:r>
      <w:r w:rsidRPr="001F22AC">
        <w:rPr>
          <w:sz w:val="24"/>
          <w:szCs w:val="24"/>
        </w:rPr>
        <w:t>о</w:t>
      </w:r>
      <w:r w:rsidRPr="001F22AC">
        <w:rPr>
          <w:sz w:val="24"/>
          <w:szCs w:val="24"/>
        </w:rPr>
        <w:t>шений.</w:t>
      </w:r>
    </w:p>
    <w:p w:rsidR="00E840AB" w:rsidRPr="001F22AC" w:rsidRDefault="00E840AB" w:rsidP="00E840AB">
      <w:pPr>
        <w:pStyle w:val="a5"/>
        <w:tabs>
          <w:tab w:val="left" w:pos="0"/>
        </w:tabs>
        <w:ind w:left="180" w:firstLine="709"/>
        <w:jc w:val="both"/>
        <w:rPr>
          <w:sz w:val="24"/>
          <w:szCs w:val="24"/>
        </w:rPr>
      </w:pPr>
      <w:r w:rsidRPr="001F22AC">
        <w:rPr>
          <w:sz w:val="24"/>
          <w:szCs w:val="24"/>
        </w:rPr>
        <w:t xml:space="preserve">Отсюда принципы можно разделить на две группы: общеэкономические (целенаправленность, </w:t>
      </w:r>
      <w:proofErr w:type="spellStart"/>
      <w:r w:rsidRPr="001F22AC">
        <w:rPr>
          <w:sz w:val="24"/>
          <w:szCs w:val="24"/>
        </w:rPr>
        <w:t>дифференцированность</w:t>
      </w:r>
      <w:proofErr w:type="spellEnd"/>
      <w:r w:rsidRPr="001F22AC">
        <w:rPr>
          <w:sz w:val="24"/>
          <w:szCs w:val="24"/>
        </w:rPr>
        <w:t>) и отражающие сущность кр</w:t>
      </w:r>
      <w:r w:rsidRPr="001F22AC">
        <w:rPr>
          <w:sz w:val="24"/>
          <w:szCs w:val="24"/>
        </w:rPr>
        <w:t>е</w:t>
      </w:r>
      <w:r w:rsidRPr="001F22AC">
        <w:rPr>
          <w:sz w:val="24"/>
          <w:szCs w:val="24"/>
        </w:rPr>
        <w:t>дита (срочность возврата, материальная обеспеченность кредитования, платность кр</w:t>
      </w:r>
      <w:r w:rsidRPr="001F22AC">
        <w:rPr>
          <w:sz w:val="24"/>
          <w:szCs w:val="24"/>
        </w:rPr>
        <w:t>е</w:t>
      </w:r>
      <w:r w:rsidRPr="001F22AC">
        <w:rPr>
          <w:sz w:val="24"/>
          <w:szCs w:val="24"/>
        </w:rPr>
        <w:t>дита).</w:t>
      </w:r>
    </w:p>
    <w:p w:rsidR="00E840AB" w:rsidRPr="001F22AC" w:rsidRDefault="00E840AB" w:rsidP="00E840AB">
      <w:pPr>
        <w:pStyle w:val="a5"/>
        <w:tabs>
          <w:tab w:val="left" w:pos="0"/>
        </w:tabs>
        <w:ind w:left="180" w:firstLine="709"/>
        <w:jc w:val="both"/>
        <w:rPr>
          <w:sz w:val="24"/>
          <w:szCs w:val="24"/>
        </w:rPr>
      </w:pPr>
      <w:r w:rsidRPr="001F22AC">
        <w:rPr>
          <w:sz w:val="24"/>
          <w:szCs w:val="24"/>
        </w:rPr>
        <w:t>Принцип целенаправленности. Цель выдачи кредита определяет весь пр</w:t>
      </w:r>
      <w:r w:rsidRPr="001F22AC">
        <w:rPr>
          <w:sz w:val="24"/>
          <w:szCs w:val="24"/>
        </w:rPr>
        <w:t>о</w:t>
      </w:r>
      <w:r w:rsidRPr="001F22AC">
        <w:rPr>
          <w:sz w:val="24"/>
          <w:szCs w:val="24"/>
        </w:rPr>
        <w:t>цесс кредитования. Социально-экономические мотивы в кредитовании пре</w:t>
      </w:r>
      <w:r w:rsidRPr="001F22AC">
        <w:rPr>
          <w:sz w:val="24"/>
          <w:szCs w:val="24"/>
        </w:rPr>
        <w:t>д</w:t>
      </w:r>
      <w:r w:rsidRPr="001F22AC">
        <w:rPr>
          <w:sz w:val="24"/>
          <w:szCs w:val="24"/>
        </w:rPr>
        <w:t>приятий, вытекая из цели кредитных отношений, определяются экономическими з</w:t>
      </w:r>
      <w:r w:rsidRPr="001F22AC">
        <w:rPr>
          <w:sz w:val="24"/>
          <w:szCs w:val="24"/>
        </w:rPr>
        <w:t>а</w:t>
      </w:r>
      <w:r w:rsidRPr="001F22AC">
        <w:rPr>
          <w:sz w:val="24"/>
          <w:szCs w:val="24"/>
        </w:rPr>
        <w:t>конами.</w:t>
      </w:r>
    </w:p>
    <w:p w:rsidR="00E840AB" w:rsidRPr="001F22AC" w:rsidRDefault="00E840AB" w:rsidP="00E840AB">
      <w:pPr>
        <w:pStyle w:val="a5"/>
        <w:tabs>
          <w:tab w:val="left" w:pos="0"/>
        </w:tabs>
        <w:ind w:left="180" w:firstLine="709"/>
        <w:jc w:val="both"/>
        <w:rPr>
          <w:sz w:val="24"/>
          <w:szCs w:val="24"/>
        </w:rPr>
      </w:pPr>
      <w:r w:rsidRPr="001F22AC">
        <w:rPr>
          <w:sz w:val="24"/>
          <w:szCs w:val="24"/>
        </w:rPr>
        <w:t>Цель кредита и цель кредитования не тождественны. Цель кредита по о</w:t>
      </w:r>
      <w:r w:rsidRPr="001F22AC">
        <w:rPr>
          <w:sz w:val="24"/>
          <w:szCs w:val="24"/>
        </w:rPr>
        <w:t>т</w:t>
      </w:r>
      <w:r w:rsidRPr="001F22AC">
        <w:rPr>
          <w:sz w:val="24"/>
          <w:szCs w:val="24"/>
        </w:rPr>
        <w:t>ношению к цели кредитования является более общей категорией; она опр</w:t>
      </w:r>
      <w:r w:rsidRPr="001F22AC">
        <w:rPr>
          <w:sz w:val="24"/>
          <w:szCs w:val="24"/>
        </w:rPr>
        <w:t>е</w:t>
      </w:r>
      <w:r w:rsidRPr="001F22AC">
        <w:rPr>
          <w:sz w:val="24"/>
          <w:szCs w:val="24"/>
        </w:rPr>
        <w:t>деляет цели при кредитовании хозяйственных организаций. Цель кредитов</w:t>
      </w:r>
      <w:r w:rsidRPr="001F22AC">
        <w:rPr>
          <w:sz w:val="24"/>
          <w:szCs w:val="24"/>
        </w:rPr>
        <w:t>а</w:t>
      </w:r>
      <w:r w:rsidRPr="001F22AC">
        <w:rPr>
          <w:sz w:val="24"/>
          <w:szCs w:val="24"/>
        </w:rPr>
        <w:t>ния как более частная категория выступает в конкретном виде. При кредит</w:t>
      </w:r>
      <w:r w:rsidRPr="001F22AC">
        <w:rPr>
          <w:sz w:val="24"/>
          <w:szCs w:val="24"/>
        </w:rPr>
        <w:t>о</w:t>
      </w:r>
      <w:r w:rsidRPr="001F22AC">
        <w:rPr>
          <w:sz w:val="24"/>
          <w:szCs w:val="24"/>
        </w:rPr>
        <w:t>вании банк имеет дело с реальным заемщиком, заявляющим свою конкре</w:t>
      </w:r>
      <w:r w:rsidRPr="001F22AC">
        <w:rPr>
          <w:sz w:val="24"/>
          <w:szCs w:val="24"/>
        </w:rPr>
        <w:t>т</w:t>
      </w:r>
      <w:r w:rsidRPr="001F22AC">
        <w:rPr>
          <w:sz w:val="24"/>
          <w:szCs w:val="24"/>
        </w:rPr>
        <w:t>ную потребность в ссуде.</w:t>
      </w:r>
    </w:p>
    <w:p w:rsidR="00E840AB" w:rsidRPr="001F22AC" w:rsidRDefault="00E840AB" w:rsidP="00E840AB">
      <w:pPr>
        <w:pStyle w:val="a5"/>
        <w:tabs>
          <w:tab w:val="left" w:pos="0"/>
        </w:tabs>
        <w:ind w:left="180" w:firstLine="709"/>
        <w:jc w:val="both"/>
        <w:rPr>
          <w:sz w:val="24"/>
          <w:szCs w:val="24"/>
        </w:rPr>
      </w:pPr>
      <w:r w:rsidRPr="001F22AC">
        <w:rPr>
          <w:sz w:val="24"/>
          <w:szCs w:val="24"/>
        </w:rPr>
        <w:t xml:space="preserve">Принцип </w:t>
      </w:r>
      <w:proofErr w:type="spellStart"/>
      <w:r w:rsidRPr="001F22AC">
        <w:rPr>
          <w:sz w:val="24"/>
          <w:szCs w:val="24"/>
        </w:rPr>
        <w:t>диффереицированности</w:t>
      </w:r>
      <w:proofErr w:type="spellEnd"/>
      <w:r w:rsidRPr="001F22AC">
        <w:rPr>
          <w:sz w:val="24"/>
          <w:szCs w:val="24"/>
        </w:rPr>
        <w:t>. Этот принцип предполагает различный подход банков к кредитованию предприятий в зависимости от кредитосп</w:t>
      </w:r>
      <w:r w:rsidRPr="001F22AC">
        <w:rPr>
          <w:sz w:val="24"/>
          <w:szCs w:val="24"/>
        </w:rPr>
        <w:t>о</w:t>
      </w:r>
      <w:r w:rsidRPr="001F22AC">
        <w:rPr>
          <w:sz w:val="24"/>
          <w:szCs w:val="24"/>
        </w:rPr>
        <w:t>собности заемщика.</w:t>
      </w:r>
    </w:p>
    <w:p w:rsidR="00E840AB" w:rsidRPr="001F22AC" w:rsidRDefault="00E840AB" w:rsidP="00E840AB">
      <w:pPr>
        <w:pStyle w:val="a5"/>
        <w:tabs>
          <w:tab w:val="left" w:pos="0"/>
        </w:tabs>
        <w:ind w:left="180" w:firstLine="709"/>
        <w:jc w:val="both"/>
        <w:rPr>
          <w:sz w:val="24"/>
          <w:szCs w:val="24"/>
        </w:rPr>
      </w:pPr>
      <w:r w:rsidRPr="001F22AC">
        <w:rPr>
          <w:sz w:val="24"/>
          <w:szCs w:val="24"/>
        </w:rPr>
        <w:t>Принцип срочности возврата кредита. Характеристика кредита как пл</w:t>
      </w:r>
      <w:r w:rsidRPr="001F22AC">
        <w:rPr>
          <w:sz w:val="24"/>
          <w:szCs w:val="24"/>
        </w:rPr>
        <w:t>а</w:t>
      </w:r>
      <w:r w:rsidRPr="001F22AC">
        <w:rPr>
          <w:sz w:val="24"/>
          <w:szCs w:val="24"/>
        </w:rPr>
        <w:t>номерного возвратного движения стоимости обусловливает необходимость определения периода пользования ссудой. Экономическая природа срока кредитования дво</w:t>
      </w:r>
      <w:r w:rsidRPr="001F22AC">
        <w:rPr>
          <w:sz w:val="24"/>
          <w:szCs w:val="24"/>
        </w:rPr>
        <w:t>я</w:t>
      </w:r>
      <w:r w:rsidRPr="001F22AC">
        <w:rPr>
          <w:sz w:val="24"/>
          <w:szCs w:val="24"/>
        </w:rPr>
        <w:t>кая.</w:t>
      </w:r>
    </w:p>
    <w:p w:rsidR="00E840AB" w:rsidRPr="001F22AC" w:rsidRDefault="00E840AB" w:rsidP="00E840AB">
      <w:pPr>
        <w:pStyle w:val="a5"/>
        <w:tabs>
          <w:tab w:val="left" w:pos="0"/>
        </w:tabs>
        <w:ind w:left="180" w:firstLine="709"/>
        <w:jc w:val="both"/>
        <w:rPr>
          <w:sz w:val="24"/>
          <w:szCs w:val="24"/>
        </w:rPr>
      </w:pPr>
      <w:r w:rsidRPr="001F22AC">
        <w:rPr>
          <w:sz w:val="24"/>
          <w:szCs w:val="24"/>
        </w:rPr>
        <w:t>Во-первых, она связана с тем, что кредит выражает отношения, основа</w:t>
      </w:r>
      <w:r w:rsidRPr="001F22AC">
        <w:rPr>
          <w:sz w:val="24"/>
          <w:szCs w:val="24"/>
        </w:rPr>
        <w:t>н</w:t>
      </w:r>
      <w:r w:rsidRPr="001F22AC">
        <w:rPr>
          <w:sz w:val="24"/>
          <w:szCs w:val="24"/>
        </w:rPr>
        <w:t>ные на возвратном движении средств. Условием этого возврата может быть не только общее требование возврата предоставленных средств, но и определение конкре</w:t>
      </w:r>
      <w:r w:rsidRPr="001F22AC">
        <w:rPr>
          <w:sz w:val="24"/>
          <w:szCs w:val="24"/>
        </w:rPr>
        <w:t>т</w:t>
      </w:r>
      <w:r w:rsidRPr="001F22AC">
        <w:rPr>
          <w:sz w:val="24"/>
          <w:szCs w:val="24"/>
        </w:rPr>
        <w:t>ного срока возврата.</w:t>
      </w:r>
    </w:p>
    <w:p w:rsidR="00E840AB" w:rsidRPr="001F22AC" w:rsidRDefault="00E840AB" w:rsidP="00E840AB">
      <w:pPr>
        <w:pStyle w:val="a5"/>
        <w:tabs>
          <w:tab w:val="left" w:pos="0"/>
        </w:tabs>
        <w:ind w:left="180" w:firstLine="709"/>
        <w:jc w:val="both"/>
        <w:rPr>
          <w:sz w:val="24"/>
          <w:szCs w:val="24"/>
        </w:rPr>
      </w:pPr>
      <w:proofErr w:type="spellStart"/>
      <w:r w:rsidRPr="001F22AC">
        <w:rPr>
          <w:sz w:val="24"/>
          <w:szCs w:val="24"/>
        </w:rPr>
        <w:t>Bo</w:t>
      </w:r>
      <w:proofErr w:type="spellEnd"/>
      <w:r w:rsidRPr="001F22AC">
        <w:rPr>
          <w:sz w:val="24"/>
          <w:szCs w:val="24"/>
        </w:rPr>
        <w:t>-вторых, срок кредитования вытекает из характера той потребности, к</w:t>
      </w:r>
      <w:r w:rsidRPr="001F22AC">
        <w:rPr>
          <w:sz w:val="24"/>
          <w:szCs w:val="24"/>
        </w:rPr>
        <w:t>о</w:t>
      </w:r>
      <w:r w:rsidRPr="001F22AC">
        <w:rPr>
          <w:sz w:val="24"/>
          <w:szCs w:val="24"/>
        </w:rPr>
        <w:t>торая удовлетворяется за счет кредита.</w:t>
      </w:r>
    </w:p>
    <w:p w:rsidR="00E840AB" w:rsidRPr="001F22AC" w:rsidRDefault="00E840AB" w:rsidP="00E840AB">
      <w:pPr>
        <w:pStyle w:val="a5"/>
        <w:tabs>
          <w:tab w:val="left" w:pos="0"/>
        </w:tabs>
        <w:ind w:left="180" w:firstLine="709"/>
        <w:jc w:val="both"/>
        <w:rPr>
          <w:sz w:val="24"/>
          <w:szCs w:val="24"/>
        </w:rPr>
      </w:pPr>
      <w:r w:rsidRPr="001F22AC">
        <w:rPr>
          <w:sz w:val="24"/>
          <w:szCs w:val="24"/>
        </w:rPr>
        <w:t>Срок кредита – это, по существу, период пользования ссудой, устанавл</w:t>
      </w:r>
      <w:r w:rsidRPr="001F22AC">
        <w:rPr>
          <w:sz w:val="24"/>
          <w:szCs w:val="24"/>
        </w:rPr>
        <w:t>и</w:t>
      </w:r>
      <w:r w:rsidRPr="001F22AC">
        <w:rPr>
          <w:sz w:val="24"/>
          <w:szCs w:val="24"/>
        </w:rPr>
        <w:t>ваемый банком в связи с движением кредитуемых товарно-материальных ценностей и з</w:t>
      </w:r>
      <w:r w:rsidRPr="001F22AC">
        <w:rPr>
          <w:sz w:val="24"/>
          <w:szCs w:val="24"/>
        </w:rPr>
        <w:t>а</w:t>
      </w:r>
      <w:r w:rsidRPr="001F22AC">
        <w:rPr>
          <w:sz w:val="24"/>
          <w:szCs w:val="24"/>
        </w:rPr>
        <w:t>трат.</w:t>
      </w:r>
    </w:p>
    <w:p w:rsidR="00E840AB" w:rsidRPr="001F22AC" w:rsidRDefault="00E840AB" w:rsidP="00E840AB">
      <w:pPr>
        <w:pStyle w:val="a5"/>
        <w:tabs>
          <w:tab w:val="left" w:pos="0"/>
        </w:tabs>
        <w:ind w:left="180" w:firstLine="709"/>
        <w:jc w:val="both"/>
        <w:rPr>
          <w:sz w:val="24"/>
          <w:szCs w:val="24"/>
        </w:rPr>
      </w:pPr>
      <w:r w:rsidRPr="001F22AC">
        <w:rPr>
          <w:sz w:val="24"/>
          <w:szCs w:val="24"/>
        </w:rPr>
        <w:t>Принцип материальной обеспеченности кредитования. Данный принцип ра</w:t>
      </w:r>
      <w:r w:rsidRPr="001F22AC">
        <w:rPr>
          <w:sz w:val="24"/>
          <w:szCs w:val="24"/>
        </w:rPr>
        <w:t>с</w:t>
      </w:r>
      <w:r w:rsidRPr="001F22AC">
        <w:rPr>
          <w:sz w:val="24"/>
          <w:szCs w:val="24"/>
        </w:rPr>
        <w:t>крывает тесную зависимость кредитования от материальных процессов – кругооборота и оборота производственных фондов предприятий. Кредитов</w:t>
      </w:r>
      <w:r w:rsidRPr="001F22AC">
        <w:rPr>
          <w:sz w:val="24"/>
          <w:szCs w:val="24"/>
        </w:rPr>
        <w:t>а</w:t>
      </w:r>
      <w:r w:rsidRPr="001F22AC">
        <w:rPr>
          <w:sz w:val="24"/>
          <w:szCs w:val="24"/>
        </w:rPr>
        <w:t>ние в этом смысле выступает как процесс, опосредствованный движением матер</w:t>
      </w:r>
      <w:r w:rsidRPr="001F22AC">
        <w:rPr>
          <w:sz w:val="24"/>
          <w:szCs w:val="24"/>
        </w:rPr>
        <w:t>и</w:t>
      </w:r>
      <w:r w:rsidRPr="001F22AC">
        <w:rPr>
          <w:sz w:val="24"/>
          <w:szCs w:val="24"/>
        </w:rPr>
        <w:t>альных ценностей и затрат.</w:t>
      </w:r>
    </w:p>
    <w:p w:rsidR="00E840AB" w:rsidRPr="001F22AC" w:rsidRDefault="00E840AB" w:rsidP="00E840AB">
      <w:pPr>
        <w:pStyle w:val="a5"/>
        <w:tabs>
          <w:tab w:val="left" w:pos="0"/>
        </w:tabs>
        <w:ind w:left="180" w:firstLine="709"/>
        <w:jc w:val="both"/>
        <w:rPr>
          <w:sz w:val="24"/>
          <w:szCs w:val="24"/>
        </w:rPr>
      </w:pPr>
      <w:r w:rsidRPr="001F22AC">
        <w:rPr>
          <w:sz w:val="24"/>
          <w:szCs w:val="24"/>
        </w:rPr>
        <w:t>Принцип платности кредитования означает, что каждый заемщик должен внести банку определенную плату за пользование ссудой для покрытия вр</w:t>
      </w:r>
      <w:r w:rsidRPr="001F22AC">
        <w:rPr>
          <w:sz w:val="24"/>
          <w:szCs w:val="24"/>
        </w:rPr>
        <w:t>е</w:t>
      </w:r>
      <w:r w:rsidRPr="001F22AC">
        <w:rPr>
          <w:sz w:val="24"/>
          <w:szCs w:val="24"/>
        </w:rPr>
        <w:t>менных потребностей. Реализация этого принципа на практике осуществл</w:t>
      </w:r>
      <w:r w:rsidRPr="001F22AC">
        <w:rPr>
          <w:sz w:val="24"/>
          <w:szCs w:val="24"/>
        </w:rPr>
        <w:t>я</w:t>
      </w:r>
      <w:r w:rsidRPr="001F22AC">
        <w:rPr>
          <w:sz w:val="24"/>
          <w:szCs w:val="24"/>
        </w:rPr>
        <w:t>ется через механизм ссудного процента. Ставка ссудного процента – это своего рода цена кр</w:t>
      </w:r>
      <w:r w:rsidRPr="001F22AC">
        <w:rPr>
          <w:sz w:val="24"/>
          <w:szCs w:val="24"/>
        </w:rPr>
        <w:t>е</w:t>
      </w:r>
      <w:r w:rsidRPr="001F22AC">
        <w:rPr>
          <w:sz w:val="24"/>
          <w:szCs w:val="24"/>
        </w:rPr>
        <w:t>дита.</w:t>
      </w:r>
    </w:p>
    <w:p w:rsidR="00E840AB" w:rsidRPr="001F22AC" w:rsidRDefault="00E840AB" w:rsidP="00E840AB">
      <w:pPr>
        <w:pStyle w:val="a5"/>
        <w:tabs>
          <w:tab w:val="left" w:pos="0"/>
        </w:tabs>
        <w:ind w:left="180" w:firstLine="709"/>
        <w:jc w:val="both"/>
        <w:rPr>
          <w:sz w:val="24"/>
          <w:szCs w:val="24"/>
        </w:rPr>
      </w:pPr>
    </w:p>
    <w:p w:rsidR="00E840AB" w:rsidRPr="001F22AC" w:rsidRDefault="00E840AB" w:rsidP="00E840AB">
      <w:pPr>
        <w:pStyle w:val="a5"/>
        <w:tabs>
          <w:tab w:val="left" w:pos="0"/>
        </w:tabs>
        <w:ind w:left="180" w:firstLine="709"/>
        <w:jc w:val="both"/>
        <w:rPr>
          <w:sz w:val="24"/>
          <w:szCs w:val="24"/>
        </w:rPr>
      </w:pPr>
      <w:r w:rsidRPr="001F22AC">
        <w:rPr>
          <w:sz w:val="24"/>
          <w:szCs w:val="24"/>
        </w:rPr>
        <w:t>Методы кредитования и фо</w:t>
      </w:r>
      <w:r w:rsidRPr="001F22AC">
        <w:rPr>
          <w:sz w:val="24"/>
          <w:szCs w:val="24"/>
        </w:rPr>
        <w:t>р</w:t>
      </w:r>
      <w:r w:rsidRPr="001F22AC">
        <w:rPr>
          <w:sz w:val="24"/>
          <w:szCs w:val="24"/>
        </w:rPr>
        <w:t xml:space="preserve">мы ссудных счетов. </w:t>
      </w:r>
    </w:p>
    <w:p w:rsidR="00E840AB" w:rsidRPr="001F22AC" w:rsidRDefault="00E840AB" w:rsidP="00E840AB">
      <w:pPr>
        <w:pStyle w:val="a5"/>
        <w:tabs>
          <w:tab w:val="left" w:pos="0"/>
        </w:tabs>
        <w:ind w:left="180" w:firstLine="709"/>
        <w:jc w:val="both"/>
        <w:rPr>
          <w:sz w:val="24"/>
          <w:szCs w:val="24"/>
        </w:rPr>
      </w:pPr>
    </w:p>
    <w:p w:rsidR="00E840AB" w:rsidRPr="001F22AC" w:rsidRDefault="00E840AB" w:rsidP="00E840AB">
      <w:pPr>
        <w:pStyle w:val="a5"/>
        <w:tabs>
          <w:tab w:val="left" w:pos="0"/>
        </w:tabs>
        <w:ind w:left="180" w:firstLine="709"/>
        <w:jc w:val="both"/>
        <w:rPr>
          <w:sz w:val="24"/>
          <w:szCs w:val="24"/>
        </w:rPr>
      </w:pPr>
      <w:r w:rsidRPr="001F22AC">
        <w:rPr>
          <w:sz w:val="24"/>
          <w:szCs w:val="24"/>
        </w:rPr>
        <w:t>Основным элементом в системе банковского кредитования являются мет</w:t>
      </w:r>
      <w:r w:rsidRPr="001F22AC">
        <w:rPr>
          <w:sz w:val="24"/>
          <w:szCs w:val="24"/>
        </w:rPr>
        <w:t>о</w:t>
      </w:r>
      <w:r w:rsidRPr="001F22AC">
        <w:rPr>
          <w:sz w:val="24"/>
          <w:szCs w:val="24"/>
        </w:rPr>
        <w:t>ды кредитования, так как они определяют ряд других элементов этой сист</w:t>
      </w:r>
      <w:r w:rsidRPr="001F22AC">
        <w:rPr>
          <w:sz w:val="24"/>
          <w:szCs w:val="24"/>
        </w:rPr>
        <w:t>е</w:t>
      </w:r>
      <w:r w:rsidRPr="001F22AC">
        <w:rPr>
          <w:sz w:val="24"/>
          <w:szCs w:val="24"/>
        </w:rPr>
        <w:t>мы, таких, как вид ссудного счета, способ регулирования ссудной задолже</w:t>
      </w:r>
      <w:r w:rsidRPr="001F22AC">
        <w:rPr>
          <w:sz w:val="24"/>
          <w:szCs w:val="24"/>
        </w:rPr>
        <w:t>н</w:t>
      </w:r>
      <w:r w:rsidRPr="001F22AC">
        <w:rPr>
          <w:sz w:val="24"/>
          <w:szCs w:val="24"/>
        </w:rPr>
        <w:t>ности, формы и порядок контроля за целевым использованием заемных средств и своевременным их возвратом.</w:t>
      </w:r>
    </w:p>
    <w:p w:rsidR="00E840AB" w:rsidRPr="001F22AC" w:rsidRDefault="00E840AB" w:rsidP="00E840AB">
      <w:pPr>
        <w:pStyle w:val="a5"/>
        <w:tabs>
          <w:tab w:val="left" w:pos="0"/>
        </w:tabs>
        <w:ind w:left="180" w:firstLine="709"/>
        <w:jc w:val="both"/>
        <w:rPr>
          <w:sz w:val="24"/>
          <w:szCs w:val="24"/>
        </w:rPr>
      </w:pPr>
      <w:r w:rsidRPr="001F22AC">
        <w:rPr>
          <w:sz w:val="24"/>
          <w:szCs w:val="24"/>
        </w:rPr>
        <w:t>Под методами кредитования следует понимать способы выдачи и погаш</w:t>
      </w:r>
      <w:r w:rsidRPr="001F22AC">
        <w:rPr>
          <w:sz w:val="24"/>
          <w:szCs w:val="24"/>
        </w:rPr>
        <w:t>е</w:t>
      </w:r>
      <w:r w:rsidRPr="001F22AC">
        <w:rPr>
          <w:sz w:val="24"/>
          <w:szCs w:val="24"/>
        </w:rPr>
        <w:t>ния кредита в соответствии с принципами кредитования.</w:t>
      </w:r>
    </w:p>
    <w:p w:rsidR="00E840AB" w:rsidRPr="001F22AC" w:rsidRDefault="00E840AB" w:rsidP="00E840AB">
      <w:pPr>
        <w:pStyle w:val="a5"/>
        <w:tabs>
          <w:tab w:val="left" w:pos="0"/>
        </w:tabs>
        <w:ind w:left="180" w:firstLine="709"/>
        <w:jc w:val="both"/>
        <w:rPr>
          <w:sz w:val="24"/>
          <w:szCs w:val="24"/>
        </w:rPr>
      </w:pPr>
      <w:r w:rsidRPr="001F22AC">
        <w:rPr>
          <w:sz w:val="24"/>
          <w:szCs w:val="24"/>
        </w:rPr>
        <w:t>До перехода к рыночным отношениям отечественной банковской практ</w:t>
      </w:r>
      <w:r w:rsidRPr="001F22AC">
        <w:rPr>
          <w:sz w:val="24"/>
          <w:szCs w:val="24"/>
        </w:rPr>
        <w:t>и</w:t>
      </w:r>
      <w:r w:rsidRPr="001F22AC">
        <w:rPr>
          <w:sz w:val="24"/>
          <w:szCs w:val="24"/>
        </w:rPr>
        <w:t>кой были выработаны два метода кредитования: по остатку и по обороту. Сущность первого из них заключалась в том, что движение кредита (т.е. в</w:t>
      </w:r>
      <w:r w:rsidRPr="001F22AC">
        <w:rPr>
          <w:sz w:val="24"/>
          <w:szCs w:val="24"/>
        </w:rPr>
        <w:t>ы</w:t>
      </w:r>
      <w:r w:rsidRPr="001F22AC">
        <w:rPr>
          <w:sz w:val="24"/>
          <w:szCs w:val="24"/>
        </w:rPr>
        <w:t>дача и погашение его) увязывалось с движением остатка кредитуемых ценностей, в качестве кот</w:t>
      </w:r>
      <w:r w:rsidRPr="001F22AC">
        <w:rPr>
          <w:sz w:val="24"/>
          <w:szCs w:val="24"/>
        </w:rPr>
        <w:t>о</w:t>
      </w:r>
      <w:r w:rsidRPr="001F22AC">
        <w:rPr>
          <w:sz w:val="24"/>
          <w:szCs w:val="24"/>
        </w:rPr>
        <w:t>рых могли выступать различные товарно-материальные ценности (сырье, осно</w:t>
      </w:r>
      <w:r w:rsidRPr="001F22AC">
        <w:rPr>
          <w:sz w:val="24"/>
          <w:szCs w:val="24"/>
        </w:rPr>
        <w:t>в</w:t>
      </w:r>
      <w:r w:rsidRPr="001F22AC">
        <w:rPr>
          <w:sz w:val="24"/>
          <w:szCs w:val="24"/>
        </w:rPr>
        <w:t>ные и вспомогательные материалы, запасные части, товары и т. д.), незавершенное производство, расходы будущих периодов, г</w:t>
      </w:r>
      <w:r w:rsidRPr="001F22AC">
        <w:rPr>
          <w:sz w:val="24"/>
          <w:szCs w:val="24"/>
        </w:rPr>
        <w:t>о</w:t>
      </w:r>
      <w:r w:rsidRPr="001F22AC">
        <w:rPr>
          <w:sz w:val="24"/>
          <w:szCs w:val="24"/>
        </w:rPr>
        <w:t xml:space="preserve">товая продукция и товары отгруженные. При этом методе кредитования кредит носил компенсационный характер, так как возмещал хозорганам их </w:t>
      </w:r>
      <w:r w:rsidRPr="001F22AC">
        <w:rPr>
          <w:sz w:val="24"/>
          <w:szCs w:val="24"/>
        </w:rPr>
        <w:lastRenderedPageBreak/>
        <w:t>собственные средства, вложенные в повышенные (сверх норматива) запасы це</w:t>
      </w:r>
      <w:r w:rsidRPr="001F22AC">
        <w:rPr>
          <w:sz w:val="24"/>
          <w:szCs w:val="24"/>
        </w:rPr>
        <w:t>н</w:t>
      </w:r>
      <w:r w:rsidRPr="001F22AC">
        <w:rPr>
          <w:sz w:val="24"/>
          <w:szCs w:val="24"/>
        </w:rPr>
        <w:t>ностей и затрат.</w:t>
      </w:r>
    </w:p>
    <w:p w:rsidR="00E840AB" w:rsidRPr="001F22AC" w:rsidRDefault="00E840AB" w:rsidP="00E840AB">
      <w:pPr>
        <w:pStyle w:val="a5"/>
        <w:tabs>
          <w:tab w:val="left" w:pos="0"/>
        </w:tabs>
        <w:ind w:left="180" w:firstLine="709"/>
        <w:jc w:val="both"/>
        <w:rPr>
          <w:sz w:val="24"/>
          <w:szCs w:val="24"/>
        </w:rPr>
      </w:pPr>
      <w:r w:rsidRPr="001F22AC">
        <w:rPr>
          <w:sz w:val="24"/>
          <w:szCs w:val="24"/>
        </w:rPr>
        <w:t>Особенность метода кредитования по обороту состояла в том, что движ</w:t>
      </w:r>
      <w:r w:rsidRPr="001F22AC">
        <w:rPr>
          <w:sz w:val="24"/>
          <w:szCs w:val="24"/>
        </w:rPr>
        <w:t>е</w:t>
      </w:r>
      <w:r w:rsidRPr="001F22AC">
        <w:rPr>
          <w:sz w:val="24"/>
          <w:szCs w:val="24"/>
        </w:rPr>
        <w:t>ние кредита определялось оборотом материальных ценностей, т.е. их посту</w:t>
      </w:r>
      <w:r w:rsidRPr="001F22AC">
        <w:rPr>
          <w:sz w:val="24"/>
          <w:szCs w:val="24"/>
        </w:rPr>
        <w:t>п</w:t>
      </w:r>
      <w:r w:rsidRPr="001F22AC">
        <w:rPr>
          <w:sz w:val="24"/>
          <w:szCs w:val="24"/>
        </w:rPr>
        <w:t>лением и расходованием. При данном методе кредитования предоставление нового кредита и погашение задолженности по ранее выданному кредиту могли совпадать во времени. Здесь кредит носил платежный характер, так как выдача ссуд произв</w:t>
      </w:r>
      <w:r w:rsidRPr="001F22AC">
        <w:rPr>
          <w:sz w:val="24"/>
          <w:szCs w:val="24"/>
        </w:rPr>
        <w:t>о</w:t>
      </w:r>
      <w:r w:rsidRPr="001F22AC">
        <w:rPr>
          <w:sz w:val="24"/>
          <w:szCs w:val="24"/>
        </w:rPr>
        <w:t>дилась непосредственно на производство платежа и, главное, в момент возникновения потребности в з</w:t>
      </w:r>
      <w:r w:rsidRPr="001F22AC">
        <w:rPr>
          <w:sz w:val="24"/>
          <w:szCs w:val="24"/>
        </w:rPr>
        <w:t>а</w:t>
      </w:r>
      <w:r w:rsidRPr="001F22AC">
        <w:rPr>
          <w:sz w:val="24"/>
          <w:szCs w:val="24"/>
        </w:rPr>
        <w:t>емных средствах.</w:t>
      </w:r>
    </w:p>
    <w:p w:rsidR="00E840AB" w:rsidRPr="001F22AC" w:rsidRDefault="00E840AB" w:rsidP="00E840AB">
      <w:pPr>
        <w:pStyle w:val="a5"/>
        <w:tabs>
          <w:tab w:val="left" w:pos="0"/>
        </w:tabs>
        <w:ind w:left="180" w:firstLine="709"/>
        <w:jc w:val="both"/>
        <w:rPr>
          <w:sz w:val="24"/>
          <w:szCs w:val="24"/>
        </w:rPr>
      </w:pPr>
      <w:r w:rsidRPr="001F22AC">
        <w:rPr>
          <w:sz w:val="24"/>
          <w:szCs w:val="24"/>
        </w:rPr>
        <w:t>Зарубежная банковская практика тоже знает два метода кредитования. Сущность первого метода состоит в том, что вопрос о предоставлении ссуды решается каждый раз в индивидуальном порядке. Ссуда выдается на удовл</w:t>
      </w:r>
      <w:r w:rsidRPr="001F22AC">
        <w:rPr>
          <w:sz w:val="24"/>
          <w:szCs w:val="24"/>
        </w:rPr>
        <w:t>е</w:t>
      </w:r>
      <w:r w:rsidRPr="001F22AC">
        <w:rPr>
          <w:sz w:val="24"/>
          <w:szCs w:val="24"/>
        </w:rPr>
        <w:t>творение определенной целевой потребности в средствах. Этот метод применяется при предо</w:t>
      </w:r>
      <w:r w:rsidRPr="001F22AC">
        <w:rPr>
          <w:sz w:val="24"/>
          <w:szCs w:val="24"/>
        </w:rPr>
        <w:t>с</w:t>
      </w:r>
      <w:r w:rsidRPr="001F22AC">
        <w:rPr>
          <w:sz w:val="24"/>
          <w:szCs w:val="24"/>
        </w:rPr>
        <w:t>тавлении ссуд на конкретные сроки, т. е. срочных ссуд.</w:t>
      </w:r>
    </w:p>
    <w:p w:rsidR="00E840AB" w:rsidRPr="001F22AC" w:rsidRDefault="00E840AB" w:rsidP="00E840AB">
      <w:pPr>
        <w:pStyle w:val="a5"/>
        <w:tabs>
          <w:tab w:val="left" w:pos="0"/>
        </w:tabs>
        <w:ind w:left="180" w:firstLine="709"/>
        <w:jc w:val="both"/>
        <w:rPr>
          <w:sz w:val="24"/>
          <w:szCs w:val="24"/>
        </w:rPr>
      </w:pPr>
      <w:r w:rsidRPr="001F22AC">
        <w:rPr>
          <w:sz w:val="24"/>
          <w:szCs w:val="24"/>
        </w:rPr>
        <w:t>При втором методе ссуды предоставляются в пределах заранее устано</w:t>
      </w:r>
      <w:r w:rsidRPr="001F22AC">
        <w:rPr>
          <w:sz w:val="24"/>
          <w:szCs w:val="24"/>
        </w:rPr>
        <w:t>в</w:t>
      </w:r>
      <w:r w:rsidRPr="001F22AC">
        <w:rPr>
          <w:sz w:val="24"/>
          <w:szCs w:val="24"/>
        </w:rPr>
        <w:t>ленного банком для заемщика лимита кредитования, который используется им по мере потребности путем оплаты предъявленных ему платежных док</w:t>
      </w:r>
      <w:r w:rsidRPr="001F22AC">
        <w:rPr>
          <w:sz w:val="24"/>
          <w:szCs w:val="24"/>
        </w:rPr>
        <w:t>у</w:t>
      </w:r>
      <w:r w:rsidRPr="001F22AC">
        <w:rPr>
          <w:sz w:val="24"/>
          <w:szCs w:val="24"/>
        </w:rPr>
        <w:t>ментов в течение определенного периода.</w:t>
      </w:r>
    </w:p>
    <w:p w:rsidR="00E840AB" w:rsidRPr="001F22AC" w:rsidRDefault="00E840AB" w:rsidP="00E840AB">
      <w:pPr>
        <w:pStyle w:val="a5"/>
        <w:tabs>
          <w:tab w:val="left" w:pos="0"/>
        </w:tabs>
        <w:ind w:left="180" w:firstLine="709"/>
        <w:jc w:val="both"/>
        <w:rPr>
          <w:sz w:val="24"/>
          <w:szCs w:val="24"/>
        </w:rPr>
      </w:pPr>
      <w:r w:rsidRPr="001F22AC">
        <w:rPr>
          <w:sz w:val="24"/>
          <w:szCs w:val="24"/>
        </w:rPr>
        <w:t xml:space="preserve">Такая форма предоставления кредита называется открытием кредитной линии. Различают возобновляемую и </w:t>
      </w:r>
      <w:proofErr w:type="spellStart"/>
      <w:r w:rsidRPr="001F22AC">
        <w:rPr>
          <w:sz w:val="24"/>
          <w:szCs w:val="24"/>
        </w:rPr>
        <w:t>иевозобновляемую</w:t>
      </w:r>
      <w:proofErr w:type="spellEnd"/>
      <w:r w:rsidRPr="001F22AC">
        <w:rPr>
          <w:sz w:val="24"/>
          <w:szCs w:val="24"/>
        </w:rPr>
        <w:t xml:space="preserve"> кредитную линию. В случае о</w:t>
      </w:r>
      <w:r w:rsidRPr="001F22AC">
        <w:rPr>
          <w:sz w:val="24"/>
          <w:szCs w:val="24"/>
        </w:rPr>
        <w:t>т</w:t>
      </w:r>
      <w:r w:rsidRPr="001F22AC">
        <w:rPr>
          <w:sz w:val="24"/>
          <w:szCs w:val="24"/>
        </w:rPr>
        <w:t xml:space="preserve">крытия </w:t>
      </w:r>
      <w:proofErr w:type="spellStart"/>
      <w:r w:rsidRPr="001F22AC">
        <w:rPr>
          <w:sz w:val="24"/>
          <w:szCs w:val="24"/>
        </w:rPr>
        <w:t>невозобновляемой</w:t>
      </w:r>
      <w:proofErr w:type="spellEnd"/>
      <w:r w:rsidRPr="001F22AC">
        <w:rPr>
          <w:sz w:val="24"/>
          <w:szCs w:val="24"/>
        </w:rPr>
        <w:t xml:space="preserve"> кредитной линии после выдачи ссуды и ее погашения отношения между банком и клиентом заканчиваются. При возобновляемой кр</w:t>
      </w:r>
      <w:r w:rsidRPr="001F22AC">
        <w:rPr>
          <w:sz w:val="24"/>
          <w:szCs w:val="24"/>
        </w:rPr>
        <w:t>е</w:t>
      </w:r>
      <w:r w:rsidRPr="001F22AC">
        <w:rPr>
          <w:sz w:val="24"/>
          <w:szCs w:val="24"/>
        </w:rPr>
        <w:t>дитной линии (револьверной) кредит предоставляется и погашается в пределах установленного лимита задолженности автоматич</w:t>
      </w:r>
      <w:r w:rsidRPr="001F22AC">
        <w:rPr>
          <w:sz w:val="24"/>
          <w:szCs w:val="24"/>
        </w:rPr>
        <w:t>е</w:t>
      </w:r>
      <w:r w:rsidRPr="001F22AC">
        <w:rPr>
          <w:sz w:val="24"/>
          <w:szCs w:val="24"/>
        </w:rPr>
        <w:t>ски. Кредитная линия может быть целевой (рамочной), если она открывается ба</w:t>
      </w:r>
      <w:r w:rsidRPr="001F22AC">
        <w:rPr>
          <w:sz w:val="24"/>
          <w:szCs w:val="24"/>
        </w:rPr>
        <w:t>н</w:t>
      </w:r>
      <w:r w:rsidRPr="001F22AC">
        <w:rPr>
          <w:sz w:val="24"/>
          <w:szCs w:val="24"/>
        </w:rPr>
        <w:t>ком клиенту для оплаты ряда поставок определенных товаров в рамках одного контракта, реализуемого в теч</w:t>
      </w:r>
      <w:r w:rsidRPr="001F22AC">
        <w:rPr>
          <w:sz w:val="24"/>
          <w:szCs w:val="24"/>
        </w:rPr>
        <w:t>е</w:t>
      </w:r>
      <w:r w:rsidRPr="001F22AC">
        <w:rPr>
          <w:sz w:val="24"/>
          <w:szCs w:val="24"/>
        </w:rPr>
        <w:t>ние года или другого периода.</w:t>
      </w:r>
    </w:p>
    <w:p w:rsidR="00E840AB" w:rsidRPr="001F22AC" w:rsidRDefault="00E840AB" w:rsidP="00E840AB">
      <w:pPr>
        <w:pStyle w:val="a5"/>
        <w:tabs>
          <w:tab w:val="left" w:pos="0"/>
        </w:tabs>
        <w:ind w:left="180" w:firstLine="709"/>
        <w:jc w:val="both"/>
        <w:rPr>
          <w:sz w:val="24"/>
          <w:szCs w:val="24"/>
        </w:rPr>
      </w:pPr>
      <w:r w:rsidRPr="001F22AC">
        <w:rPr>
          <w:sz w:val="24"/>
          <w:szCs w:val="24"/>
        </w:rPr>
        <w:t>Метод кредитования обусловливает форму ссудного счета, используемого для выдачи и погашения кредита. Для осуществления операций по кредитованию заемщиков учреждения коммерческих банков открывают им ссудные счета: обы</w:t>
      </w:r>
      <w:r w:rsidRPr="001F22AC">
        <w:rPr>
          <w:sz w:val="24"/>
          <w:szCs w:val="24"/>
        </w:rPr>
        <w:t>ч</w:t>
      </w:r>
      <w:r w:rsidRPr="001F22AC">
        <w:rPr>
          <w:sz w:val="24"/>
          <w:szCs w:val="24"/>
        </w:rPr>
        <w:t>ные (простые) и специальные.</w:t>
      </w:r>
    </w:p>
    <w:p w:rsidR="00E840AB" w:rsidRPr="001F22AC" w:rsidRDefault="00E840AB" w:rsidP="00E840AB">
      <w:pPr>
        <w:pStyle w:val="a5"/>
        <w:tabs>
          <w:tab w:val="left" w:pos="0"/>
        </w:tabs>
        <w:ind w:left="180" w:firstLine="709"/>
        <w:jc w:val="both"/>
        <w:rPr>
          <w:sz w:val="24"/>
          <w:szCs w:val="24"/>
        </w:rPr>
      </w:pPr>
      <w:r w:rsidRPr="001F22AC">
        <w:rPr>
          <w:sz w:val="24"/>
          <w:szCs w:val="24"/>
        </w:rPr>
        <w:t>Специальные ссудные счета, как правило, открываются заемщикам, исп</w:t>
      </w:r>
      <w:r w:rsidRPr="001F22AC">
        <w:rPr>
          <w:sz w:val="24"/>
          <w:szCs w:val="24"/>
        </w:rPr>
        <w:t>ы</w:t>
      </w:r>
      <w:r w:rsidRPr="001F22AC">
        <w:rPr>
          <w:sz w:val="24"/>
          <w:szCs w:val="24"/>
        </w:rPr>
        <w:t>тывающим постоянную потребность в банковском кредите, когда кредитом опоср</w:t>
      </w:r>
      <w:r w:rsidRPr="001F22AC">
        <w:rPr>
          <w:sz w:val="24"/>
          <w:szCs w:val="24"/>
        </w:rPr>
        <w:t>е</w:t>
      </w:r>
      <w:r w:rsidRPr="001F22AC">
        <w:rPr>
          <w:sz w:val="24"/>
          <w:szCs w:val="24"/>
        </w:rPr>
        <w:t>дуется большая часть платежного оборота хозорганов.</w:t>
      </w:r>
    </w:p>
    <w:p w:rsidR="00E840AB" w:rsidRPr="001F22AC" w:rsidRDefault="00E840AB" w:rsidP="00E840AB">
      <w:pPr>
        <w:pStyle w:val="a5"/>
        <w:tabs>
          <w:tab w:val="left" w:pos="0"/>
        </w:tabs>
        <w:ind w:left="180" w:firstLine="709"/>
        <w:jc w:val="both"/>
        <w:rPr>
          <w:sz w:val="24"/>
          <w:szCs w:val="24"/>
        </w:rPr>
      </w:pPr>
      <w:r w:rsidRPr="001F22AC">
        <w:rPr>
          <w:sz w:val="24"/>
          <w:szCs w:val="24"/>
        </w:rPr>
        <w:t>Использование специального ссудного счета для предоставления кредита предполагает направление всей выручки от реализации товаров в кредит эт</w:t>
      </w:r>
      <w:r w:rsidRPr="001F22AC">
        <w:rPr>
          <w:sz w:val="24"/>
          <w:szCs w:val="24"/>
        </w:rPr>
        <w:t>о</w:t>
      </w:r>
      <w:r w:rsidRPr="001F22AC">
        <w:rPr>
          <w:sz w:val="24"/>
          <w:szCs w:val="24"/>
        </w:rPr>
        <w:t>го счета для своевременного погашения банковской ссуды и обеспечения полного участия собственных средств заемщиков в воспроизводственном процессе.</w:t>
      </w:r>
    </w:p>
    <w:p w:rsidR="00E840AB" w:rsidRPr="001F22AC" w:rsidRDefault="00E840AB" w:rsidP="00E840AB">
      <w:pPr>
        <w:pStyle w:val="a5"/>
        <w:tabs>
          <w:tab w:val="left" w:pos="0"/>
        </w:tabs>
        <w:ind w:left="180" w:firstLine="709"/>
        <w:jc w:val="both"/>
        <w:rPr>
          <w:sz w:val="24"/>
          <w:szCs w:val="24"/>
        </w:rPr>
      </w:pPr>
      <w:r w:rsidRPr="001F22AC">
        <w:rPr>
          <w:sz w:val="24"/>
          <w:szCs w:val="24"/>
        </w:rPr>
        <w:t>Кредитование первоклассных платеже- и кредитоспособных заемщиков может производиться банком с использованием единого активно-пассивного (расчетно-ссудного) счета, называемого в банковской практике контокорре</w:t>
      </w:r>
      <w:r w:rsidRPr="001F22AC">
        <w:rPr>
          <w:sz w:val="24"/>
          <w:szCs w:val="24"/>
        </w:rPr>
        <w:t>н</w:t>
      </w:r>
      <w:r w:rsidRPr="001F22AC">
        <w:rPr>
          <w:sz w:val="24"/>
          <w:szCs w:val="24"/>
        </w:rPr>
        <w:t>том. Этот счет является высшей формой доверия банка к клиенту. По дебету этого счета идут все платежи клиента, связанные с его производственной деятельностью и распред</w:t>
      </w:r>
      <w:r w:rsidRPr="001F22AC">
        <w:rPr>
          <w:sz w:val="24"/>
          <w:szCs w:val="24"/>
        </w:rPr>
        <w:t>е</w:t>
      </w:r>
      <w:r w:rsidRPr="001F22AC">
        <w:rPr>
          <w:sz w:val="24"/>
          <w:szCs w:val="24"/>
        </w:rPr>
        <w:t>лением прибыли, а в кредит зачисляются выручка и все другие поступления в пользу предприятия.</w:t>
      </w:r>
    </w:p>
    <w:p w:rsidR="00E840AB" w:rsidRPr="001F22AC" w:rsidRDefault="00E840AB" w:rsidP="00E840AB">
      <w:pPr>
        <w:pStyle w:val="a5"/>
        <w:tabs>
          <w:tab w:val="left" w:pos="0"/>
        </w:tabs>
        <w:ind w:left="180" w:firstLine="709"/>
        <w:jc w:val="both"/>
        <w:rPr>
          <w:sz w:val="24"/>
          <w:szCs w:val="24"/>
        </w:rPr>
      </w:pPr>
      <w:r w:rsidRPr="001F22AC">
        <w:rPr>
          <w:sz w:val="24"/>
          <w:szCs w:val="24"/>
        </w:rPr>
        <w:t>С переходом хозяйства к рыночным отношениям преобладающей фо</w:t>
      </w:r>
      <w:r w:rsidRPr="001F22AC">
        <w:rPr>
          <w:sz w:val="24"/>
          <w:szCs w:val="24"/>
        </w:rPr>
        <w:t>р</w:t>
      </w:r>
      <w:r w:rsidRPr="001F22AC">
        <w:rPr>
          <w:sz w:val="24"/>
          <w:szCs w:val="24"/>
        </w:rPr>
        <w:t>мой ссудного счета становятся простые ссудные счета (с различным режимом польз</w:t>
      </w:r>
      <w:r w:rsidRPr="001F22AC">
        <w:rPr>
          <w:sz w:val="24"/>
          <w:szCs w:val="24"/>
        </w:rPr>
        <w:t>о</w:t>
      </w:r>
      <w:r w:rsidRPr="001F22AC">
        <w:rPr>
          <w:sz w:val="24"/>
          <w:szCs w:val="24"/>
        </w:rPr>
        <w:t>вания).</w:t>
      </w:r>
    </w:p>
    <w:p w:rsidR="00E840AB" w:rsidRPr="001F22AC" w:rsidRDefault="00E840AB" w:rsidP="00E840AB">
      <w:pPr>
        <w:pStyle w:val="a5"/>
        <w:tabs>
          <w:tab w:val="left" w:pos="0"/>
        </w:tabs>
        <w:ind w:left="180" w:firstLine="709"/>
        <w:jc w:val="both"/>
        <w:rPr>
          <w:sz w:val="24"/>
          <w:szCs w:val="24"/>
        </w:rPr>
      </w:pPr>
    </w:p>
    <w:p w:rsidR="00E840AB" w:rsidRPr="001F22AC" w:rsidRDefault="00E840AB" w:rsidP="00E840AB">
      <w:pPr>
        <w:pStyle w:val="a5"/>
        <w:tabs>
          <w:tab w:val="left" w:pos="0"/>
        </w:tabs>
        <w:ind w:left="180" w:firstLine="709"/>
        <w:jc w:val="both"/>
        <w:rPr>
          <w:sz w:val="24"/>
          <w:szCs w:val="24"/>
        </w:rPr>
      </w:pPr>
      <w:r w:rsidRPr="001F22AC">
        <w:rPr>
          <w:sz w:val="24"/>
          <w:szCs w:val="24"/>
        </w:rPr>
        <w:t xml:space="preserve">Классификация банковских ссуд </w:t>
      </w:r>
    </w:p>
    <w:p w:rsidR="00E840AB" w:rsidRPr="001F22AC" w:rsidRDefault="00E840AB" w:rsidP="00E840AB">
      <w:pPr>
        <w:pStyle w:val="a5"/>
        <w:tabs>
          <w:tab w:val="left" w:pos="0"/>
        </w:tabs>
        <w:ind w:left="180" w:firstLine="709"/>
        <w:jc w:val="both"/>
        <w:rPr>
          <w:sz w:val="24"/>
          <w:szCs w:val="24"/>
        </w:rPr>
      </w:pPr>
    </w:p>
    <w:p w:rsidR="00E840AB" w:rsidRPr="001F22AC" w:rsidRDefault="00E840AB" w:rsidP="00E840AB">
      <w:pPr>
        <w:pStyle w:val="a5"/>
        <w:tabs>
          <w:tab w:val="left" w:pos="0"/>
        </w:tabs>
        <w:ind w:left="180" w:firstLine="709"/>
        <w:jc w:val="both"/>
        <w:rPr>
          <w:sz w:val="24"/>
          <w:szCs w:val="24"/>
        </w:rPr>
      </w:pPr>
      <w:r w:rsidRPr="001F22AC">
        <w:rPr>
          <w:sz w:val="24"/>
          <w:szCs w:val="24"/>
        </w:rPr>
        <w:t xml:space="preserve"> Существует множество различных классификаций банковских ссуд, п</w:t>
      </w:r>
      <w:r w:rsidRPr="001F22AC">
        <w:rPr>
          <w:sz w:val="24"/>
          <w:szCs w:val="24"/>
        </w:rPr>
        <w:t>о</w:t>
      </w:r>
      <w:r w:rsidRPr="001F22AC">
        <w:rPr>
          <w:sz w:val="24"/>
          <w:szCs w:val="24"/>
        </w:rPr>
        <w:t>строенных на основе определенных критериев. Значимость классифик</w:t>
      </w:r>
      <w:r w:rsidRPr="001F22AC">
        <w:rPr>
          <w:sz w:val="24"/>
          <w:szCs w:val="24"/>
        </w:rPr>
        <w:t>а</w:t>
      </w:r>
      <w:r w:rsidRPr="001F22AC">
        <w:rPr>
          <w:sz w:val="24"/>
          <w:szCs w:val="24"/>
        </w:rPr>
        <w:t>ции банковских ссуд заключается в том, что кредитная функция банков является основной экономической функцией и от того, насколько они хорошо реализуют свои кр</w:t>
      </w:r>
      <w:r w:rsidRPr="001F22AC">
        <w:rPr>
          <w:sz w:val="24"/>
          <w:szCs w:val="24"/>
        </w:rPr>
        <w:t>е</w:t>
      </w:r>
      <w:r w:rsidRPr="001F22AC">
        <w:rPr>
          <w:sz w:val="24"/>
          <w:szCs w:val="24"/>
        </w:rPr>
        <w:t xml:space="preserve">дитные функции, во </w:t>
      </w:r>
      <w:r w:rsidRPr="001F22AC">
        <w:rPr>
          <w:sz w:val="24"/>
          <w:szCs w:val="24"/>
        </w:rPr>
        <w:lastRenderedPageBreak/>
        <w:t>многом зависит экономическое положение как самих банков, так и обслуживаемых ими клиентов. Банковские ссуды можно классифицировать в соответствии с целями кредитования, типами з</w:t>
      </w:r>
      <w:r w:rsidRPr="001F22AC">
        <w:rPr>
          <w:sz w:val="24"/>
          <w:szCs w:val="24"/>
        </w:rPr>
        <w:t>а</w:t>
      </w:r>
      <w:r w:rsidRPr="001F22AC">
        <w:rPr>
          <w:sz w:val="24"/>
          <w:szCs w:val="24"/>
        </w:rPr>
        <w:t>емщиков и сферой функционирования. Ниже рассмотрим основные крит</w:t>
      </w:r>
      <w:r w:rsidRPr="001F22AC">
        <w:rPr>
          <w:sz w:val="24"/>
          <w:szCs w:val="24"/>
        </w:rPr>
        <w:t>е</w:t>
      </w:r>
      <w:r w:rsidRPr="001F22AC">
        <w:rPr>
          <w:sz w:val="24"/>
          <w:szCs w:val="24"/>
        </w:rPr>
        <w:t>рии, которые являются типичными для классификации банковских ссуд в мировой практ</w:t>
      </w:r>
      <w:r w:rsidRPr="001F22AC">
        <w:rPr>
          <w:sz w:val="24"/>
          <w:szCs w:val="24"/>
        </w:rPr>
        <w:t>и</w:t>
      </w:r>
      <w:r w:rsidRPr="001F22AC">
        <w:rPr>
          <w:sz w:val="24"/>
          <w:szCs w:val="24"/>
        </w:rPr>
        <w:t>ке.</w:t>
      </w:r>
    </w:p>
    <w:p w:rsidR="00E840AB" w:rsidRPr="001F22AC" w:rsidRDefault="00E840AB" w:rsidP="00E840AB">
      <w:pPr>
        <w:pStyle w:val="a5"/>
        <w:tabs>
          <w:tab w:val="left" w:pos="0"/>
        </w:tabs>
        <w:ind w:left="180" w:firstLine="709"/>
        <w:jc w:val="both"/>
        <w:rPr>
          <w:sz w:val="24"/>
          <w:szCs w:val="24"/>
        </w:rPr>
      </w:pPr>
      <w:r w:rsidRPr="001F22AC">
        <w:rPr>
          <w:sz w:val="24"/>
          <w:szCs w:val="24"/>
        </w:rPr>
        <w:t>1. Классификация банковских ссуд по типам заемщиков является наиболее ра</w:t>
      </w:r>
      <w:r w:rsidRPr="001F22AC">
        <w:rPr>
          <w:sz w:val="24"/>
          <w:szCs w:val="24"/>
        </w:rPr>
        <w:t>с</w:t>
      </w:r>
      <w:r w:rsidRPr="001F22AC">
        <w:rPr>
          <w:sz w:val="24"/>
          <w:szCs w:val="24"/>
        </w:rPr>
        <w:t>пространенной в банковской практике. По типам заемщиков банковские ссуды можно сгруппировать следующим образом:</w:t>
      </w:r>
    </w:p>
    <w:p w:rsidR="00E840AB" w:rsidRPr="001F22AC" w:rsidRDefault="00E840AB" w:rsidP="00E840AB">
      <w:pPr>
        <w:pStyle w:val="a5"/>
        <w:tabs>
          <w:tab w:val="left" w:pos="0"/>
        </w:tabs>
        <w:ind w:left="180" w:firstLine="709"/>
        <w:jc w:val="both"/>
        <w:rPr>
          <w:sz w:val="24"/>
          <w:szCs w:val="24"/>
        </w:rPr>
      </w:pPr>
      <w:r w:rsidRPr="001F22AC">
        <w:rPr>
          <w:sz w:val="24"/>
          <w:szCs w:val="24"/>
        </w:rPr>
        <w:t>- ссуды торгово-промышленным предприятиям;</w:t>
      </w:r>
    </w:p>
    <w:p w:rsidR="00E840AB" w:rsidRPr="001F22AC" w:rsidRDefault="00E840AB" w:rsidP="00E840AB">
      <w:pPr>
        <w:pStyle w:val="a5"/>
        <w:tabs>
          <w:tab w:val="left" w:pos="0"/>
        </w:tabs>
        <w:ind w:left="180" w:firstLine="709"/>
        <w:jc w:val="both"/>
        <w:rPr>
          <w:sz w:val="24"/>
          <w:szCs w:val="24"/>
        </w:rPr>
      </w:pPr>
      <w:r w:rsidRPr="001F22AC">
        <w:rPr>
          <w:sz w:val="24"/>
          <w:szCs w:val="24"/>
        </w:rPr>
        <w:t xml:space="preserve">    -  ссуды под залог недвижимости, т.е. ипотечные ссуды;</w:t>
      </w:r>
    </w:p>
    <w:p w:rsidR="00E840AB" w:rsidRPr="001F22AC" w:rsidRDefault="00E840AB" w:rsidP="00E840AB">
      <w:pPr>
        <w:pStyle w:val="a5"/>
        <w:tabs>
          <w:tab w:val="left" w:pos="0"/>
        </w:tabs>
        <w:ind w:left="180" w:firstLine="709"/>
        <w:jc w:val="both"/>
        <w:rPr>
          <w:sz w:val="24"/>
          <w:szCs w:val="24"/>
        </w:rPr>
      </w:pPr>
      <w:r w:rsidRPr="001F22AC">
        <w:rPr>
          <w:sz w:val="24"/>
          <w:szCs w:val="24"/>
        </w:rPr>
        <w:t xml:space="preserve">    -  сельскохозяйс</w:t>
      </w:r>
      <w:r w:rsidRPr="001F22AC">
        <w:rPr>
          <w:sz w:val="24"/>
          <w:szCs w:val="24"/>
        </w:rPr>
        <w:t>т</w:t>
      </w:r>
      <w:r w:rsidRPr="001F22AC">
        <w:rPr>
          <w:sz w:val="24"/>
          <w:szCs w:val="24"/>
        </w:rPr>
        <w:t>венные ссуды;</w:t>
      </w:r>
    </w:p>
    <w:p w:rsidR="00E840AB" w:rsidRPr="001F22AC" w:rsidRDefault="00E840AB" w:rsidP="00E840AB">
      <w:pPr>
        <w:pStyle w:val="a5"/>
        <w:tabs>
          <w:tab w:val="left" w:pos="0"/>
        </w:tabs>
        <w:ind w:left="180" w:firstLine="709"/>
        <w:jc w:val="both"/>
        <w:rPr>
          <w:sz w:val="24"/>
          <w:szCs w:val="24"/>
        </w:rPr>
      </w:pPr>
      <w:r w:rsidRPr="001F22AC">
        <w:rPr>
          <w:sz w:val="24"/>
          <w:szCs w:val="24"/>
        </w:rPr>
        <w:t xml:space="preserve">    - ссуды небанковским финансовым учреждениям;</w:t>
      </w:r>
    </w:p>
    <w:p w:rsidR="00E840AB" w:rsidRPr="001F22AC" w:rsidRDefault="00E840AB" w:rsidP="00E840AB">
      <w:pPr>
        <w:pStyle w:val="a5"/>
        <w:tabs>
          <w:tab w:val="left" w:pos="0"/>
        </w:tabs>
        <w:ind w:left="180" w:firstLine="709"/>
        <w:jc w:val="both"/>
        <w:rPr>
          <w:sz w:val="24"/>
          <w:szCs w:val="24"/>
        </w:rPr>
      </w:pPr>
      <w:r w:rsidRPr="001F22AC">
        <w:rPr>
          <w:sz w:val="24"/>
          <w:szCs w:val="24"/>
        </w:rPr>
        <w:t xml:space="preserve">     - ссуды коммерческим банкам;</w:t>
      </w:r>
    </w:p>
    <w:p w:rsidR="00E840AB" w:rsidRPr="001F22AC" w:rsidRDefault="00E840AB" w:rsidP="00E840AB">
      <w:pPr>
        <w:pStyle w:val="a5"/>
        <w:tabs>
          <w:tab w:val="left" w:pos="0"/>
        </w:tabs>
        <w:ind w:left="180" w:firstLine="709"/>
        <w:jc w:val="both"/>
        <w:rPr>
          <w:sz w:val="24"/>
          <w:szCs w:val="24"/>
        </w:rPr>
      </w:pPr>
      <w:r w:rsidRPr="001F22AC">
        <w:rPr>
          <w:sz w:val="24"/>
          <w:szCs w:val="24"/>
        </w:rPr>
        <w:t xml:space="preserve">    -  ссуды брокерам и дилерам, участникам рынка ценных бумаг;</w:t>
      </w:r>
    </w:p>
    <w:p w:rsidR="00E840AB" w:rsidRPr="001F22AC" w:rsidRDefault="00E840AB" w:rsidP="00E840AB">
      <w:pPr>
        <w:pStyle w:val="a5"/>
        <w:tabs>
          <w:tab w:val="left" w:pos="0"/>
        </w:tabs>
        <w:ind w:left="180" w:firstLine="709"/>
        <w:jc w:val="both"/>
        <w:rPr>
          <w:sz w:val="24"/>
          <w:szCs w:val="24"/>
        </w:rPr>
      </w:pPr>
      <w:r w:rsidRPr="001F22AC">
        <w:rPr>
          <w:sz w:val="24"/>
          <w:szCs w:val="24"/>
        </w:rPr>
        <w:t xml:space="preserve"> - ссуды иностранным правительственным органам;</w:t>
      </w:r>
    </w:p>
    <w:p w:rsidR="00E840AB" w:rsidRPr="001F22AC" w:rsidRDefault="00E840AB" w:rsidP="00E840AB">
      <w:pPr>
        <w:pStyle w:val="a5"/>
        <w:tabs>
          <w:tab w:val="left" w:pos="0"/>
        </w:tabs>
        <w:ind w:left="180" w:firstLine="709"/>
        <w:jc w:val="both"/>
        <w:rPr>
          <w:sz w:val="24"/>
          <w:szCs w:val="24"/>
        </w:rPr>
      </w:pPr>
      <w:r w:rsidRPr="001F22AC">
        <w:rPr>
          <w:sz w:val="24"/>
          <w:szCs w:val="24"/>
        </w:rPr>
        <w:t>- ссуды иностранным банкам;</w:t>
      </w:r>
    </w:p>
    <w:p w:rsidR="00E840AB" w:rsidRPr="001F22AC" w:rsidRDefault="00E840AB" w:rsidP="00E840AB">
      <w:pPr>
        <w:pStyle w:val="a5"/>
        <w:tabs>
          <w:tab w:val="left" w:pos="0"/>
        </w:tabs>
        <w:ind w:left="180" w:firstLine="709"/>
        <w:jc w:val="both"/>
        <w:rPr>
          <w:sz w:val="24"/>
          <w:szCs w:val="24"/>
        </w:rPr>
      </w:pPr>
      <w:r w:rsidRPr="001F22AC">
        <w:rPr>
          <w:sz w:val="24"/>
          <w:szCs w:val="24"/>
        </w:rPr>
        <w:t>- ссуды органам власти;</w:t>
      </w:r>
    </w:p>
    <w:p w:rsidR="00E840AB" w:rsidRPr="001F22AC" w:rsidRDefault="00E840AB" w:rsidP="00E840AB">
      <w:pPr>
        <w:pStyle w:val="a5"/>
        <w:tabs>
          <w:tab w:val="left" w:pos="0"/>
        </w:tabs>
        <w:ind w:left="180" w:firstLine="709"/>
        <w:jc w:val="both"/>
        <w:rPr>
          <w:sz w:val="24"/>
          <w:szCs w:val="24"/>
        </w:rPr>
      </w:pPr>
      <w:r w:rsidRPr="001F22AC">
        <w:rPr>
          <w:sz w:val="24"/>
          <w:szCs w:val="24"/>
        </w:rPr>
        <w:t>- ссуды частным лицам.</w:t>
      </w:r>
    </w:p>
    <w:p w:rsidR="00E840AB" w:rsidRPr="001F22AC" w:rsidRDefault="00E840AB" w:rsidP="00E840AB">
      <w:pPr>
        <w:pStyle w:val="a5"/>
        <w:tabs>
          <w:tab w:val="left" w:pos="0"/>
        </w:tabs>
        <w:ind w:left="180" w:firstLine="709"/>
        <w:jc w:val="both"/>
        <w:rPr>
          <w:sz w:val="24"/>
          <w:szCs w:val="24"/>
        </w:rPr>
      </w:pPr>
      <w:r w:rsidRPr="001F22AC">
        <w:rPr>
          <w:sz w:val="24"/>
          <w:szCs w:val="24"/>
        </w:rPr>
        <w:t xml:space="preserve">  2. В зависимости от сроков банковские ссуды обычно бывают четырех в</w:t>
      </w:r>
      <w:r w:rsidRPr="001F22AC">
        <w:rPr>
          <w:sz w:val="24"/>
          <w:szCs w:val="24"/>
        </w:rPr>
        <w:t>и</w:t>
      </w:r>
      <w:r w:rsidRPr="001F22AC">
        <w:rPr>
          <w:sz w:val="24"/>
          <w:szCs w:val="24"/>
        </w:rPr>
        <w:t xml:space="preserve">дов: </w:t>
      </w:r>
    </w:p>
    <w:p w:rsidR="00E840AB" w:rsidRPr="001F22AC" w:rsidRDefault="00E840AB" w:rsidP="00E840AB">
      <w:pPr>
        <w:pStyle w:val="a5"/>
        <w:tabs>
          <w:tab w:val="left" w:pos="0"/>
        </w:tabs>
        <w:ind w:left="180" w:firstLine="709"/>
        <w:jc w:val="both"/>
        <w:rPr>
          <w:sz w:val="24"/>
          <w:szCs w:val="24"/>
        </w:rPr>
      </w:pPr>
      <w:r w:rsidRPr="001F22AC">
        <w:rPr>
          <w:sz w:val="24"/>
          <w:szCs w:val="24"/>
        </w:rPr>
        <w:t xml:space="preserve">    - краткосрочные (до 1 года); </w:t>
      </w:r>
    </w:p>
    <w:p w:rsidR="00E840AB" w:rsidRPr="001F22AC" w:rsidRDefault="00E840AB" w:rsidP="00E840AB">
      <w:pPr>
        <w:pStyle w:val="a5"/>
        <w:tabs>
          <w:tab w:val="left" w:pos="0"/>
        </w:tabs>
        <w:ind w:left="180" w:firstLine="709"/>
        <w:jc w:val="both"/>
        <w:rPr>
          <w:sz w:val="24"/>
          <w:szCs w:val="24"/>
        </w:rPr>
      </w:pPr>
      <w:r w:rsidRPr="001F22AC">
        <w:rPr>
          <w:sz w:val="24"/>
          <w:szCs w:val="24"/>
        </w:rPr>
        <w:t xml:space="preserve">     - среднесрочные (от 1 до 3 лет); </w:t>
      </w:r>
    </w:p>
    <w:p w:rsidR="00E840AB" w:rsidRPr="001F22AC" w:rsidRDefault="00E840AB" w:rsidP="00E840AB">
      <w:pPr>
        <w:pStyle w:val="a5"/>
        <w:tabs>
          <w:tab w:val="left" w:pos="0"/>
        </w:tabs>
        <w:ind w:left="180" w:firstLine="709"/>
        <w:jc w:val="both"/>
        <w:rPr>
          <w:sz w:val="24"/>
          <w:szCs w:val="24"/>
        </w:rPr>
      </w:pPr>
      <w:r w:rsidRPr="001F22AC">
        <w:rPr>
          <w:sz w:val="24"/>
          <w:szCs w:val="24"/>
        </w:rPr>
        <w:t xml:space="preserve">     - долгосрочные ссуды (свыше 3 лет); </w:t>
      </w:r>
    </w:p>
    <w:p w:rsidR="00E840AB" w:rsidRPr="001F22AC" w:rsidRDefault="00E840AB" w:rsidP="00E840AB">
      <w:pPr>
        <w:pStyle w:val="a5"/>
        <w:tabs>
          <w:tab w:val="left" w:pos="0"/>
        </w:tabs>
        <w:ind w:left="180" w:firstLine="709"/>
        <w:jc w:val="both"/>
        <w:rPr>
          <w:sz w:val="24"/>
          <w:szCs w:val="24"/>
        </w:rPr>
      </w:pPr>
      <w:r w:rsidRPr="001F22AC">
        <w:rPr>
          <w:sz w:val="24"/>
          <w:szCs w:val="24"/>
        </w:rPr>
        <w:t xml:space="preserve">      - ссуды до во</w:t>
      </w:r>
      <w:r w:rsidRPr="001F22AC">
        <w:rPr>
          <w:sz w:val="24"/>
          <w:szCs w:val="24"/>
        </w:rPr>
        <w:t>с</w:t>
      </w:r>
      <w:r w:rsidRPr="001F22AC">
        <w:rPr>
          <w:sz w:val="24"/>
          <w:szCs w:val="24"/>
        </w:rPr>
        <w:t>требования.</w:t>
      </w:r>
    </w:p>
    <w:p w:rsidR="00E840AB" w:rsidRPr="001F22AC" w:rsidRDefault="00E840AB" w:rsidP="00E840AB">
      <w:pPr>
        <w:pStyle w:val="a5"/>
        <w:tabs>
          <w:tab w:val="left" w:pos="0"/>
        </w:tabs>
        <w:ind w:left="180" w:firstLine="709"/>
        <w:jc w:val="both"/>
        <w:rPr>
          <w:sz w:val="24"/>
          <w:szCs w:val="24"/>
        </w:rPr>
      </w:pPr>
      <w:r w:rsidRPr="001F22AC">
        <w:rPr>
          <w:sz w:val="24"/>
          <w:szCs w:val="24"/>
        </w:rPr>
        <w:t xml:space="preserve">  - бессрочная ссуда банком выделяется на неопределенный срок, ее наз</w:t>
      </w:r>
      <w:r w:rsidRPr="001F22AC">
        <w:rPr>
          <w:sz w:val="24"/>
          <w:szCs w:val="24"/>
        </w:rPr>
        <w:t>ы</w:t>
      </w:r>
      <w:r w:rsidRPr="001F22AC">
        <w:rPr>
          <w:sz w:val="24"/>
          <w:szCs w:val="24"/>
        </w:rPr>
        <w:t>вают онкольной ссудой, т. е. ссудой до востребования.</w:t>
      </w:r>
    </w:p>
    <w:p w:rsidR="00E840AB" w:rsidRPr="001F22AC" w:rsidRDefault="00E840AB" w:rsidP="00E840AB">
      <w:pPr>
        <w:pStyle w:val="a5"/>
        <w:tabs>
          <w:tab w:val="left" w:pos="0"/>
        </w:tabs>
        <w:ind w:left="180" w:firstLine="709"/>
        <w:jc w:val="both"/>
        <w:rPr>
          <w:sz w:val="24"/>
          <w:szCs w:val="24"/>
        </w:rPr>
      </w:pPr>
      <w:r w:rsidRPr="001F22AC">
        <w:rPr>
          <w:sz w:val="24"/>
          <w:szCs w:val="24"/>
        </w:rPr>
        <w:t>3. По характеру обеспечения банковские ссуды различаются на ссуды, в</w:t>
      </w:r>
      <w:r w:rsidRPr="001F22AC">
        <w:rPr>
          <w:sz w:val="24"/>
          <w:szCs w:val="24"/>
        </w:rPr>
        <w:t>ы</w:t>
      </w:r>
      <w:r w:rsidRPr="001F22AC">
        <w:rPr>
          <w:sz w:val="24"/>
          <w:szCs w:val="24"/>
        </w:rPr>
        <w:t>данные под обеспечение и без обеспечения. Следует отметить, что обеспеч</w:t>
      </w:r>
      <w:r w:rsidRPr="001F22AC">
        <w:rPr>
          <w:sz w:val="24"/>
          <w:szCs w:val="24"/>
        </w:rPr>
        <w:t>е</w:t>
      </w:r>
      <w:r w:rsidRPr="001F22AC">
        <w:rPr>
          <w:sz w:val="24"/>
          <w:szCs w:val="24"/>
        </w:rPr>
        <w:t>ние – это лишь дополнительная гарантия и последняя линия обороны банка от риска неп</w:t>
      </w:r>
      <w:r w:rsidRPr="001F22AC">
        <w:rPr>
          <w:sz w:val="24"/>
          <w:szCs w:val="24"/>
        </w:rPr>
        <w:t>о</w:t>
      </w:r>
      <w:r w:rsidRPr="001F22AC">
        <w:rPr>
          <w:sz w:val="24"/>
          <w:szCs w:val="24"/>
        </w:rPr>
        <w:t>гашения ссуды заемщиком.</w:t>
      </w:r>
    </w:p>
    <w:p w:rsidR="00E840AB" w:rsidRPr="001F22AC" w:rsidRDefault="00E840AB" w:rsidP="00E840AB">
      <w:pPr>
        <w:pStyle w:val="a5"/>
        <w:tabs>
          <w:tab w:val="left" w:pos="0"/>
        </w:tabs>
        <w:ind w:left="180" w:firstLine="709"/>
        <w:jc w:val="both"/>
        <w:rPr>
          <w:sz w:val="24"/>
          <w:szCs w:val="24"/>
        </w:rPr>
      </w:pPr>
      <w:r w:rsidRPr="001F22AC">
        <w:rPr>
          <w:sz w:val="24"/>
          <w:szCs w:val="24"/>
        </w:rPr>
        <w:t>Обеспечением банковской ссуды могут служить: залог имущества, гара</w:t>
      </w:r>
      <w:r w:rsidRPr="001F22AC">
        <w:rPr>
          <w:sz w:val="24"/>
          <w:szCs w:val="24"/>
        </w:rPr>
        <w:t>н</w:t>
      </w:r>
      <w:r w:rsidRPr="001F22AC">
        <w:rPr>
          <w:sz w:val="24"/>
          <w:szCs w:val="24"/>
        </w:rPr>
        <w:t>тии и поручительства; переуступки в пользу банка контрактов, требований и дебиторских счетов заемщика к третьему лицу, договоры страхования отве</w:t>
      </w:r>
      <w:r w:rsidRPr="001F22AC">
        <w:rPr>
          <w:sz w:val="24"/>
          <w:szCs w:val="24"/>
        </w:rPr>
        <w:t>т</w:t>
      </w:r>
      <w:r w:rsidRPr="001F22AC">
        <w:rPr>
          <w:sz w:val="24"/>
          <w:szCs w:val="24"/>
        </w:rPr>
        <w:t xml:space="preserve">ственности заемщика за непогашенные </w:t>
      </w:r>
      <w:proofErr w:type="gramStart"/>
      <w:r w:rsidRPr="001F22AC">
        <w:rPr>
          <w:sz w:val="24"/>
          <w:szCs w:val="24"/>
        </w:rPr>
        <w:t>ссуды,  обеспечение</w:t>
      </w:r>
      <w:proofErr w:type="gramEnd"/>
      <w:r w:rsidRPr="001F22AC">
        <w:rPr>
          <w:sz w:val="24"/>
          <w:szCs w:val="24"/>
        </w:rPr>
        <w:t xml:space="preserve"> путевыми и товарными документами, а также ценными бумагами, обеспечение вексел</w:t>
      </w:r>
      <w:r w:rsidRPr="001F22AC">
        <w:rPr>
          <w:sz w:val="24"/>
          <w:szCs w:val="24"/>
        </w:rPr>
        <w:t>я</w:t>
      </w:r>
      <w:r w:rsidRPr="001F22AC">
        <w:rPr>
          <w:sz w:val="24"/>
          <w:szCs w:val="24"/>
        </w:rPr>
        <w:t>ми, обеспечение полисами страхования жизни.</w:t>
      </w:r>
    </w:p>
    <w:p w:rsidR="00E840AB" w:rsidRPr="001F22AC" w:rsidRDefault="00E840AB" w:rsidP="00E840AB">
      <w:pPr>
        <w:pStyle w:val="a5"/>
        <w:tabs>
          <w:tab w:val="left" w:pos="0"/>
        </w:tabs>
        <w:ind w:left="180" w:firstLine="709"/>
        <w:jc w:val="both"/>
        <w:rPr>
          <w:sz w:val="24"/>
          <w:szCs w:val="24"/>
        </w:rPr>
      </w:pPr>
      <w:r w:rsidRPr="001F22AC">
        <w:rPr>
          <w:sz w:val="24"/>
          <w:szCs w:val="24"/>
        </w:rPr>
        <w:t>4. В зависимости от условий использования банковские ссуды делятся на разовые и возобновляемые. При разовой ссуде каждая выдача ее является с</w:t>
      </w:r>
      <w:r w:rsidRPr="001F22AC">
        <w:rPr>
          <w:sz w:val="24"/>
          <w:szCs w:val="24"/>
        </w:rPr>
        <w:t>а</w:t>
      </w:r>
      <w:r w:rsidRPr="001F22AC">
        <w:rPr>
          <w:sz w:val="24"/>
          <w:szCs w:val="24"/>
        </w:rPr>
        <w:t>мостоятельной, юридически изолированной от других ссудных операций. Ссуда предоставляется в определенной сумме и должна быть погашена к у</w:t>
      </w:r>
      <w:r w:rsidRPr="001F22AC">
        <w:rPr>
          <w:sz w:val="24"/>
          <w:szCs w:val="24"/>
        </w:rPr>
        <w:t>с</w:t>
      </w:r>
      <w:r w:rsidRPr="001F22AC">
        <w:rPr>
          <w:sz w:val="24"/>
          <w:szCs w:val="24"/>
        </w:rPr>
        <w:t>тановленному сроку. При возобновляемой ссуде, выдаваемой в условиях длительных отношений между банком и заемщиком, вводятся лимит кредита и общий его срок, в пределах которых заемщик может пользоваться ссудой, причем не согласовывая с ба</w:t>
      </w:r>
      <w:r w:rsidRPr="001F22AC">
        <w:rPr>
          <w:sz w:val="24"/>
          <w:szCs w:val="24"/>
        </w:rPr>
        <w:t>н</w:t>
      </w:r>
      <w:r w:rsidRPr="001F22AC">
        <w:rPr>
          <w:sz w:val="24"/>
          <w:szCs w:val="24"/>
        </w:rPr>
        <w:t>ком каждый раз условия ее предоставления.</w:t>
      </w:r>
    </w:p>
    <w:p w:rsidR="00E840AB" w:rsidRPr="001F22AC" w:rsidRDefault="00E840AB" w:rsidP="00E840AB">
      <w:pPr>
        <w:pStyle w:val="a5"/>
        <w:tabs>
          <w:tab w:val="left" w:pos="0"/>
        </w:tabs>
        <w:ind w:left="180" w:firstLine="709"/>
        <w:jc w:val="both"/>
        <w:rPr>
          <w:sz w:val="24"/>
          <w:szCs w:val="24"/>
        </w:rPr>
      </w:pPr>
      <w:r w:rsidRPr="001F22AC">
        <w:rPr>
          <w:sz w:val="24"/>
          <w:szCs w:val="24"/>
        </w:rPr>
        <w:t>5. Банковские ссуды по способу погашения могут подразделяться на сл</w:t>
      </w:r>
      <w:r w:rsidRPr="001F22AC">
        <w:rPr>
          <w:sz w:val="24"/>
          <w:szCs w:val="24"/>
        </w:rPr>
        <w:t>е</w:t>
      </w:r>
      <w:r w:rsidRPr="001F22AC">
        <w:rPr>
          <w:sz w:val="24"/>
          <w:szCs w:val="24"/>
        </w:rPr>
        <w:t>дующие виды:</w:t>
      </w:r>
    </w:p>
    <w:p w:rsidR="00E840AB" w:rsidRPr="001F22AC" w:rsidRDefault="00E840AB" w:rsidP="00E840AB">
      <w:pPr>
        <w:pStyle w:val="a5"/>
        <w:tabs>
          <w:tab w:val="left" w:pos="0"/>
        </w:tabs>
        <w:ind w:left="180" w:firstLine="709"/>
        <w:jc w:val="both"/>
        <w:rPr>
          <w:sz w:val="24"/>
          <w:szCs w:val="24"/>
        </w:rPr>
      </w:pPr>
      <w:r w:rsidRPr="001F22AC">
        <w:rPr>
          <w:sz w:val="24"/>
          <w:szCs w:val="24"/>
        </w:rPr>
        <w:t>- ссуды, погашаемые пропорционально;</w:t>
      </w:r>
    </w:p>
    <w:p w:rsidR="00E840AB" w:rsidRPr="001F22AC" w:rsidRDefault="00E840AB" w:rsidP="00E840AB">
      <w:pPr>
        <w:pStyle w:val="a5"/>
        <w:tabs>
          <w:tab w:val="left" w:pos="0"/>
        </w:tabs>
        <w:ind w:left="180" w:firstLine="709"/>
        <w:jc w:val="both"/>
        <w:rPr>
          <w:sz w:val="24"/>
          <w:szCs w:val="24"/>
        </w:rPr>
      </w:pPr>
      <w:r w:rsidRPr="001F22AC">
        <w:rPr>
          <w:sz w:val="24"/>
          <w:szCs w:val="24"/>
        </w:rPr>
        <w:t>- ссуды, погашаемые прогрессивным способом;</w:t>
      </w:r>
    </w:p>
    <w:p w:rsidR="00E840AB" w:rsidRPr="001F22AC" w:rsidRDefault="00E840AB" w:rsidP="00E840AB">
      <w:pPr>
        <w:pStyle w:val="a5"/>
        <w:tabs>
          <w:tab w:val="left" w:pos="0"/>
        </w:tabs>
        <w:ind w:left="180" w:firstLine="709"/>
        <w:jc w:val="both"/>
        <w:rPr>
          <w:sz w:val="24"/>
          <w:szCs w:val="24"/>
        </w:rPr>
      </w:pPr>
      <w:r w:rsidRPr="001F22AC">
        <w:rPr>
          <w:sz w:val="24"/>
          <w:szCs w:val="24"/>
        </w:rPr>
        <w:t>- ссуды, погашаемые единовременно.</w:t>
      </w:r>
    </w:p>
    <w:p w:rsidR="00E840AB" w:rsidRPr="001F22AC" w:rsidRDefault="00E840AB" w:rsidP="00E840AB">
      <w:pPr>
        <w:pStyle w:val="a5"/>
        <w:tabs>
          <w:tab w:val="left" w:pos="0"/>
        </w:tabs>
        <w:ind w:left="180" w:firstLine="709"/>
        <w:jc w:val="both"/>
        <w:rPr>
          <w:sz w:val="24"/>
          <w:szCs w:val="24"/>
        </w:rPr>
      </w:pPr>
      <w:r w:rsidRPr="001F22AC">
        <w:rPr>
          <w:sz w:val="24"/>
          <w:szCs w:val="24"/>
        </w:rPr>
        <w:t>При пропорциональном способе ссуда погашается в течение определенн</w:t>
      </w:r>
      <w:r w:rsidRPr="001F22AC">
        <w:rPr>
          <w:sz w:val="24"/>
          <w:szCs w:val="24"/>
        </w:rPr>
        <w:t>о</w:t>
      </w:r>
      <w:r w:rsidRPr="001F22AC">
        <w:rPr>
          <w:sz w:val="24"/>
          <w:szCs w:val="24"/>
        </w:rPr>
        <w:t>го времени равномерными частями основного долга и платы за ссуду. При прогрессивном способе суммы погашения ссуд нарастают, т.е. в первые п</w:t>
      </w:r>
      <w:r w:rsidRPr="001F22AC">
        <w:rPr>
          <w:sz w:val="24"/>
          <w:szCs w:val="24"/>
        </w:rPr>
        <w:t>е</w:t>
      </w:r>
      <w:r w:rsidRPr="001F22AC">
        <w:rPr>
          <w:sz w:val="24"/>
          <w:szCs w:val="24"/>
        </w:rPr>
        <w:t>риоды ссуда погашается в меньших долях, а в последующие – в больших. При единовреме</w:t>
      </w:r>
      <w:r w:rsidRPr="001F22AC">
        <w:rPr>
          <w:sz w:val="24"/>
          <w:szCs w:val="24"/>
        </w:rPr>
        <w:t>н</w:t>
      </w:r>
      <w:r w:rsidRPr="001F22AC">
        <w:rPr>
          <w:sz w:val="24"/>
          <w:szCs w:val="24"/>
        </w:rPr>
        <w:t>ном способе сумма ссудной задолженности погашается в один срок.</w:t>
      </w:r>
    </w:p>
    <w:p w:rsidR="00E840AB" w:rsidRPr="001F22AC" w:rsidRDefault="00E840AB" w:rsidP="00E840AB">
      <w:pPr>
        <w:pStyle w:val="a5"/>
        <w:tabs>
          <w:tab w:val="left" w:pos="0"/>
        </w:tabs>
        <w:ind w:left="180" w:firstLine="709"/>
        <w:jc w:val="both"/>
        <w:rPr>
          <w:sz w:val="24"/>
          <w:szCs w:val="24"/>
        </w:rPr>
      </w:pPr>
      <w:r w:rsidRPr="001F22AC">
        <w:rPr>
          <w:sz w:val="24"/>
          <w:szCs w:val="24"/>
        </w:rPr>
        <w:lastRenderedPageBreak/>
        <w:t>6.</w:t>
      </w:r>
      <w:r w:rsidRPr="001F22AC">
        <w:rPr>
          <w:sz w:val="24"/>
          <w:szCs w:val="24"/>
        </w:rPr>
        <w:tab/>
        <w:t>Банковские ссуды по характеру процентной ставки бывают двух видов:</w:t>
      </w:r>
    </w:p>
    <w:p w:rsidR="00E840AB" w:rsidRPr="001F22AC" w:rsidRDefault="00E840AB" w:rsidP="00E840AB">
      <w:pPr>
        <w:pStyle w:val="a5"/>
        <w:tabs>
          <w:tab w:val="left" w:pos="0"/>
        </w:tabs>
        <w:ind w:left="180" w:firstLine="709"/>
        <w:jc w:val="both"/>
        <w:rPr>
          <w:sz w:val="24"/>
          <w:szCs w:val="24"/>
        </w:rPr>
      </w:pPr>
      <w:r w:rsidRPr="001F22AC">
        <w:rPr>
          <w:sz w:val="24"/>
          <w:szCs w:val="24"/>
        </w:rPr>
        <w:t>- ссуды с фиксированной процентной ставкой;</w:t>
      </w:r>
    </w:p>
    <w:p w:rsidR="00E840AB" w:rsidRPr="001F22AC" w:rsidRDefault="00E840AB" w:rsidP="00E840AB">
      <w:pPr>
        <w:pStyle w:val="a5"/>
        <w:tabs>
          <w:tab w:val="left" w:pos="0"/>
        </w:tabs>
        <w:ind w:left="180" w:firstLine="709"/>
        <w:jc w:val="both"/>
        <w:rPr>
          <w:sz w:val="24"/>
          <w:szCs w:val="24"/>
        </w:rPr>
      </w:pPr>
      <w:r w:rsidRPr="001F22AC">
        <w:rPr>
          <w:sz w:val="24"/>
          <w:szCs w:val="24"/>
        </w:rPr>
        <w:t>- ссуды с плавающей процентной ставкой.</w:t>
      </w:r>
    </w:p>
    <w:p w:rsidR="00E840AB" w:rsidRPr="001F22AC" w:rsidRDefault="00E840AB" w:rsidP="00E840AB">
      <w:pPr>
        <w:pStyle w:val="a5"/>
        <w:tabs>
          <w:tab w:val="left" w:pos="0"/>
        </w:tabs>
        <w:ind w:left="180" w:firstLine="709"/>
        <w:jc w:val="both"/>
        <w:rPr>
          <w:sz w:val="24"/>
          <w:szCs w:val="24"/>
        </w:rPr>
      </w:pPr>
      <w:r w:rsidRPr="001F22AC">
        <w:rPr>
          <w:sz w:val="24"/>
          <w:szCs w:val="24"/>
        </w:rPr>
        <w:t>Фиксированная процентная ставка остается неизменной в течение всего срока кредитования, заемщик уплачивает заранее оговоренную процентную ставку ба</w:t>
      </w:r>
      <w:r w:rsidRPr="001F22AC">
        <w:rPr>
          <w:sz w:val="24"/>
          <w:szCs w:val="24"/>
        </w:rPr>
        <w:t>н</w:t>
      </w:r>
      <w:r w:rsidRPr="001F22AC">
        <w:rPr>
          <w:sz w:val="24"/>
          <w:szCs w:val="24"/>
        </w:rPr>
        <w:t>ку за пользование ссудой вне зависимости от изменений рыночных процентных ставок на денежном рынке.</w:t>
      </w:r>
    </w:p>
    <w:p w:rsidR="00E840AB" w:rsidRPr="001F22AC" w:rsidRDefault="00E840AB" w:rsidP="00E840AB">
      <w:pPr>
        <w:pStyle w:val="a5"/>
        <w:tabs>
          <w:tab w:val="left" w:pos="0"/>
        </w:tabs>
        <w:ind w:left="180" w:firstLine="709"/>
        <w:jc w:val="both"/>
        <w:rPr>
          <w:sz w:val="24"/>
          <w:szCs w:val="24"/>
        </w:rPr>
      </w:pPr>
      <w:r w:rsidRPr="001F22AC">
        <w:rPr>
          <w:sz w:val="24"/>
          <w:szCs w:val="24"/>
        </w:rPr>
        <w:t xml:space="preserve">Банки с целью уменьшения риска </w:t>
      </w:r>
      <w:proofErr w:type="spellStart"/>
      <w:r w:rsidRPr="001F22AC">
        <w:rPr>
          <w:sz w:val="24"/>
          <w:szCs w:val="24"/>
        </w:rPr>
        <w:t>недополучения</w:t>
      </w:r>
      <w:proofErr w:type="spellEnd"/>
      <w:r w:rsidRPr="001F22AC">
        <w:rPr>
          <w:sz w:val="24"/>
          <w:szCs w:val="24"/>
        </w:rPr>
        <w:t xml:space="preserve"> прибыли и </w:t>
      </w:r>
      <w:proofErr w:type="spellStart"/>
      <w:r w:rsidRPr="001F22AC">
        <w:rPr>
          <w:sz w:val="24"/>
          <w:szCs w:val="24"/>
        </w:rPr>
        <w:t>избежания</w:t>
      </w:r>
      <w:proofErr w:type="spellEnd"/>
      <w:r w:rsidRPr="001F22AC">
        <w:rPr>
          <w:sz w:val="24"/>
          <w:szCs w:val="24"/>
        </w:rPr>
        <w:t xml:space="preserve"> убы</w:t>
      </w:r>
      <w:r w:rsidRPr="001F22AC">
        <w:rPr>
          <w:sz w:val="24"/>
          <w:szCs w:val="24"/>
        </w:rPr>
        <w:t>т</w:t>
      </w:r>
      <w:r w:rsidRPr="001F22AC">
        <w:rPr>
          <w:sz w:val="24"/>
          <w:szCs w:val="24"/>
        </w:rPr>
        <w:t>ков в случае роста процентных ставок часто прибегают к установлению плава</w:t>
      </w:r>
      <w:r w:rsidRPr="001F22AC">
        <w:rPr>
          <w:sz w:val="24"/>
          <w:szCs w:val="24"/>
        </w:rPr>
        <w:t>ю</w:t>
      </w:r>
      <w:r w:rsidRPr="001F22AC">
        <w:rPr>
          <w:sz w:val="24"/>
          <w:szCs w:val="24"/>
        </w:rPr>
        <w:t>щих процентных ставок по выдаваемым ссудам.</w:t>
      </w:r>
    </w:p>
    <w:p w:rsidR="00E840AB" w:rsidRPr="001F22AC" w:rsidRDefault="00E840AB" w:rsidP="00E840AB">
      <w:pPr>
        <w:pStyle w:val="a5"/>
        <w:tabs>
          <w:tab w:val="left" w:pos="0"/>
        </w:tabs>
        <w:ind w:left="180" w:firstLine="709"/>
        <w:jc w:val="both"/>
        <w:rPr>
          <w:sz w:val="24"/>
          <w:szCs w:val="24"/>
        </w:rPr>
      </w:pPr>
      <w:r w:rsidRPr="001F22AC">
        <w:rPr>
          <w:sz w:val="24"/>
          <w:szCs w:val="24"/>
        </w:rPr>
        <w:t>Плавающие процентные ставки в соответствии с кредитным договором периодически пересматриваются и привязываются к процентной ставке по к</w:t>
      </w:r>
      <w:r w:rsidRPr="001F22AC">
        <w:rPr>
          <w:sz w:val="24"/>
          <w:szCs w:val="24"/>
        </w:rPr>
        <w:t>а</w:t>
      </w:r>
      <w:r w:rsidRPr="001F22AC">
        <w:rPr>
          <w:sz w:val="24"/>
          <w:szCs w:val="24"/>
        </w:rPr>
        <w:t>кому-либо финансовому активу.</w:t>
      </w:r>
    </w:p>
    <w:p w:rsidR="00E840AB" w:rsidRPr="001F22AC" w:rsidRDefault="00E840AB" w:rsidP="00E840AB">
      <w:pPr>
        <w:pStyle w:val="a5"/>
        <w:tabs>
          <w:tab w:val="left" w:pos="0"/>
        </w:tabs>
        <w:ind w:left="180" w:firstLine="709"/>
        <w:jc w:val="both"/>
        <w:rPr>
          <w:sz w:val="24"/>
          <w:szCs w:val="24"/>
        </w:rPr>
      </w:pPr>
      <w:r w:rsidRPr="001F22AC">
        <w:rPr>
          <w:sz w:val="24"/>
          <w:szCs w:val="24"/>
        </w:rPr>
        <w:t>7.</w:t>
      </w:r>
      <w:r w:rsidRPr="001F22AC">
        <w:rPr>
          <w:sz w:val="24"/>
          <w:szCs w:val="24"/>
        </w:rPr>
        <w:tab/>
        <w:t>Классификация банковских ссуд по способу уплаты процента.</w:t>
      </w:r>
    </w:p>
    <w:p w:rsidR="00E840AB" w:rsidRPr="001F22AC" w:rsidRDefault="00E840AB" w:rsidP="00E840AB">
      <w:pPr>
        <w:pStyle w:val="a5"/>
        <w:tabs>
          <w:tab w:val="left" w:pos="0"/>
        </w:tabs>
        <w:ind w:left="180" w:firstLine="709"/>
        <w:jc w:val="both"/>
        <w:rPr>
          <w:sz w:val="24"/>
          <w:szCs w:val="24"/>
        </w:rPr>
      </w:pPr>
      <w:r w:rsidRPr="001F22AC">
        <w:rPr>
          <w:sz w:val="24"/>
          <w:szCs w:val="24"/>
        </w:rPr>
        <w:t>В соответствии с этим критерием банковские ссуды могут быть подразд</w:t>
      </w:r>
      <w:r w:rsidRPr="001F22AC">
        <w:rPr>
          <w:sz w:val="24"/>
          <w:szCs w:val="24"/>
        </w:rPr>
        <w:t>е</w:t>
      </w:r>
      <w:r w:rsidRPr="001F22AC">
        <w:rPr>
          <w:sz w:val="24"/>
          <w:szCs w:val="24"/>
        </w:rPr>
        <w:t>лены на две категории:</w:t>
      </w:r>
    </w:p>
    <w:p w:rsidR="00E840AB" w:rsidRPr="001F22AC" w:rsidRDefault="00E840AB" w:rsidP="00E840AB">
      <w:pPr>
        <w:pStyle w:val="a5"/>
        <w:tabs>
          <w:tab w:val="left" w:pos="0"/>
        </w:tabs>
        <w:ind w:left="180" w:firstLine="709"/>
        <w:jc w:val="both"/>
        <w:rPr>
          <w:sz w:val="24"/>
          <w:szCs w:val="24"/>
        </w:rPr>
      </w:pPr>
      <w:r w:rsidRPr="001F22AC">
        <w:rPr>
          <w:sz w:val="24"/>
          <w:szCs w:val="24"/>
        </w:rPr>
        <w:t>- обычные ссуды;</w:t>
      </w:r>
    </w:p>
    <w:p w:rsidR="00E840AB" w:rsidRPr="001F22AC" w:rsidRDefault="00E840AB" w:rsidP="00E840AB">
      <w:pPr>
        <w:pStyle w:val="a5"/>
        <w:tabs>
          <w:tab w:val="left" w:pos="0"/>
        </w:tabs>
        <w:ind w:left="180" w:firstLine="709"/>
        <w:jc w:val="both"/>
        <w:rPr>
          <w:sz w:val="24"/>
          <w:szCs w:val="24"/>
        </w:rPr>
      </w:pPr>
      <w:r w:rsidRPr="001F22AC">
        <w:rPr>
          <w:sz w:val="24"/>
          <w:szCs w:val="24"/>
        </w:rPr>
        <w:t>- дисконтные ссуды.</w:t>
      </w:r>
    </w:p>
    <w:p w:rsidR="00E840AB" w:rsidRPr="001F22AC" w:rsidRDefault="00E840AB" w:rsidP="00E840AB">
      <w:pPr>
        <w:pStyle w:val="a5"/>
        <w:tabs>
          <w:tab w:val="left" w:pos="0"/>
        </w:tabs>
        <w:ind w:left="180" w:firstLine="709"/>
        <w:jc w:val="both"/>
        <w:rPr>
          <w:sz w:val="24"/>
          <w:szCs w:val="24"/>
        </w:rPr>
      </w:pPr>
      <w:r w:rsidRPr="001F22AC">
        <w:rPr>
          <w:sz w:val="24"/>
          <w:szCs w:val="24"/>
        </w:rPr>
        <w:t>В отличие от обычных ссуд предоставление дисконтных ссуд предусма</w:t>
      </w:r>
      <w:r w:rsidRPr="001F22AC">
        <w:rPr>
          <w:sz w:val="24"/>
          <w:szCs w:val="24"/>
        </w:rPr>
        <w:t>т</w:t>
      </w:r>
      <w:r w:rsidRPr="001F22AC">
        <w:rPr>
          <w:sz w:val="24"/>
          <w:szCs w:val="24"/>
        </w:rPr>
        <w:t>ривает удержание ссудного процента (дисконта) при выдаче кредита.</w:t>
      </w:r>
    </w:p>
    <w:p w:rsidR="00E840AB" w:rsidRPr="001F22AC" w:rsidRDefault="00E840AB" w:rsidP="00E840AB">
      <w:pPr>
        <w:pStyle w:val="a5"/>
        <w:tabs>
          <w:tab w:val="left" w:pos="0"/>
        </w:tabs>
        <w:ind w:left="180" w:firstLine="709"/>
        <w:jc w:val="both"/>
        <w:rPr>
          <w:sz w:val="24"/>
          <w:szCs w:val="24"/>
        </w:rPr>
      </w:pPr>
      <w:r w:rsidRPr="001F22AC">
        <w:rPr>
          <w:sz w:val="24"/>
          <w:szCs w:val="24"/>
        </w:rPr>
        <w:t>8.</w:t>
      </w:r>
      <w:r w:rsidRPr="001F22AC">
        <w:rPr>
          <w:sz w:val="24"/>
          <w:szCs w:val="24"/>
        </w:rPr>
        <w:tab/>
        <w:t>При классификации ссуд по валюте кредита выделяют следующие их виды:</w:t>
      </w:r>
    </w:p>
    <w:p w:rsidR="00E840AB" w:rsidRPr="001F22AC" w:rsidRDefault="00E840AB" w:rsidP="00E840AB">
      <w:pPr>
        <w:pStyle w:val="a5"/>
        <w:tabs>
          <w:tab w:val="left" w:pos="0"/>
        </w:tabs>
        <w:ind w:left="180" w:firstLine="709"/>
        <w:jc w:val="both"/>
        <w:rPr>
          <w:sz w:val="24"/>
          <w:szCs w:val="24"/>
        </w:rPr>
      </w:pPr>
      <w:r w:rsidRPr="001F22AC">
        <w:rPr>
          <w:sz w:val="24"/>
          <w:szCs w:val="24"/>
        </w:rPr>
        <w:t>- ссуды в национальной валюте;</w:t>
      </w:r>
    </w:p>
    <w:p w:rsidR="00E840AB" w:rsidRPr="001F22AC" w:rsidRDefault="00E840AB" w:rsidP="00E840AB">
      <w:pPr>
        <w:pStyle w:val="a5"/>
        <w:tabs>
          <w:tab w:val="left" w:pos="0"/>
        </w:tabs>
        <w:ind w:left="180" w:firstLine="709"/>
        <w:jc w:val="both"/>
        <w:rPr>
          <w:sz w:val="24"/>
          <w:szCs w:val="24"/>
        </w:rPr>
      </w:pPr>
      <w:r w:rsidRPr="001F22AC">
        <w:rPr>
          <w:sz w:val="24"/>
          <w:szCs w:val="24"/>
        </w:rPr>
        <w:t>- ссуды в иностранной валюте;</w:t>
      </w:r>
    </w:p>
    <w:p w:rsidR="00E840AB" w:rsidRPr="001F22AC" w:rsidRDefault="00E840AB" w:rsidP="00E840AB">
      <w:pPr>
        <w:pStyle w:val="a5"/>
        <w:tabs>
          <w:tab w:val="left" w:pos="0"/>
        </w:tabs>
        <w:ind w:left="180" w:firstLine="709"/>
        <w:jc w:val="both"/>
        <w:rPr>
          <w:sz w:val="24"/>
          <w:szCs w:val="24"/>
        </w:rPr>
      </w:pPr>
      <w:r w:rsidRPr="001F22AC">
        <w:rPr>
          <w:sz w:val="24"/>
          <w:szCs w:val="24"/>
        </w:rPr>
        <w:t>- ссуды, предоставляемые в нескольких валютах.</w:t>
      </w:r>
    </w:p>
    <w:p w:rsidR="00E840AB" w:rsidRPr="001F22AC" w:rsidRDefault="00E840AB" w:rsidP="00E840AB">
      <w:pPr>
        <w:pStyle w:val="a5"/>
        <w:tabs>
          <w:tab w:val="left" w:pos="0"/>
        </w:tabs>
        <w:ind w:left="180" w:firstLine="709"/>
        <w:jc w:val="both"/>
        <w:rPr>
          <w:sz w:val="24"/>
          <w:szCs w:val="24"/>
        </w:rPr>
      </w:pPr>
      <w:r w:rsidRPr="001F22AC">
        <w:rPr>
          <w:sz w:val="24"/>
          <w:szCs w:val="24"/>
        </w:rPr>
        <w:t>9. По числу кредиторов кредиты могут подразделяться на:</w:t>
      </w:r>
    </w:p>
    <w:p w:rsidR="00E840AB" w:rsidRPr="001F22AC" w:rsidRDefault="00E840AB" w:rsidP="00E840AB">
      <w:pPr>
        <w:pStyle w:val="a5"/>
        <w:tabs>
          <w:tab w:val="left" w:pos="0"/>
        </w:tabs>
        <w:ind w:left="180" w:firstLine="709"/>
        <w:jc w:val="both"/>
        <w:rPr>
          <w:sz w:val="24"/>
          <w:szCs w:val="24"/>
        </w:rPr>
      </w:pPr>
      <w:r w:rsidRPr="001F22AC">
        <w:rPr>
          <w:sz w:val="24"/>
          <w:szCs w:val="24"/>
        </w:rPr>
        <w:t>- ссуды, предоставляемые одним банком;</w:t>
      </w:r>
    </w:p>
    <w:p w:rsidR="00E840AB" w:rsidRPr="001F22AC" w:rsidRDefault="00E840AB" w:rsidP="00E840AB">
      <w:pPr>
        <w:pStyle w:val="a5"/>
        <w:tabs>
          <w:tab w:val="left" w:pos="0"/>
        </w:tabs>
        <w:ind w:left="180" w:firstLine="709"/>
        <w:jc w:val="both"/>
        <w:rPr>
          <w:sz w:val="24"/>
          <w:szCs w:val="24"/>
        </w:rPr>
      </w:pPr>
      <w:r w:rsidRPr="001F22AC">
        <w:rPr>
          <w:sz w:val="24"/>
          <w:szCs w:val="24"/>
        </w:rPr>
        <w:t>- синдицированные (консорциальные) кредиты;</w:t>
      </w:r>
    </w:p>
    <w:p w:rsidR="00E840AB" w:rsidRPr="001F22AC" w:rsidRDefault="00E840AB" w:rsidP="00E840AB">
      <w:pPr>
        <w:pStyle w:val="a5"/>
        <w:tabs>
          <w:tab w:val="left" w:pos="0"/>
        </w:tabs>
        <w:ind w:left="180" w:firstLine="709"/>
        <w:jc w:val="both"/>
        <w:rPr>
          <w:sz w:val="24"/>
          <w:szCs w:val="24"/>
        </w:rPr>
      </w:pPr>
      <w:r w:rsidRPr="001F22AC">
        <w:rPr>
          <w:sz w:val="24"/>
          <w:szCs w:val="24"/>
        </w:rPr>
        <w:t>- параллельные ссуды.</w:t>
      </w:r>
    </w:p>
    <w:p w:rsidR="00E840AB" w:rsidRPr="001F22AC" w:rsidRDefault="00E840AB" w:rsidP="00E840AB">
      <w:pPr>
        <w:pStyle w:val="a5"/>
        <w:tabs>
          <w:tab w:val="left" w:pos="0"/>
        </w:tabs>
        <w:ind w:left="180" w:firstLine="709"/>
        <w:jc w:val="both"/>
        <w:rPr>
          <w:sz w:val="24"/>
          <w:szCs w:val="24"/>
        </w:rPr>
      </w:pPr>
      <w:r w:rsidRPr="001F22AC">
        <w:rPr>
          <w:sz w:val="24"/>
          <w:szCs w:val="24"/>
        </w:rPr>
        <w:t>Наибольшее распространение имеют ссуды, предоставляемые одним ба</w:t>
      </w:r>
      <w:r w:rsidRPr="001F22AC">
        <w:rPr>
          <w:sz w:val="24"/>
          <w:szCs w:val="24"/>
        </w:rPr>
        <w:t>н</w:t>
      </w:r>
      <w:r w:rsidRPr="001F22AC">
        <w:rPr>
          <w:sz w:val="24"/>
          <w:szCs w:val="24"/>
        </w:rPr>
        <w:t>ком. Однако в некоторых случаях возникает необходимость, в силу ряда об</w:t>
      </w:r>
      <w:r w:rsidRPr="001F22AC">
        <w:rPr>
          <w:sz w:val="24"/>
          <w:szCs w:val="24"/>
        </w:rPr>
        <w:t>ъ</w:t>
      </w:r>
      <w:r w:rsidRPr="001F22AC">
        <w:rPr>
          <w:sz w:val="24"/>
          <w:szCs w:val="24"/>
        </w:rPr>
        <w:t>ективных причин (например, большой размер кредита, повышенный риск и т. п.), объединения усилий нескольких банков для выдачи ссуды. При этом банки объединяются в консорциумы для осуществления совместных дейс</w:t>
      </w:r>
      <w:r w:rsidRPr="001F22AC">
        <w:rPr>
          <w:sz w:val="24"/>
          <w:szCs w:val="24"/>
        </w:rPr>
        <w:t>т</w:t>
      </w:r>
      <w:r w:rsidRPr="001F22AC">
        <w:rPr>
          <w:sz w:val="24"/>
          <w:szCs w:val="24"/>
        </w:rPr>
        <w:t>вий.</w:t>
      </w:r>
    </w:p>
    <w:p w:rsidR="00E840AB" w:rsidRPr="001F22AC" w:rsidRDefault="00E840AB" w:rsidP="00E840AB">
      <w:pPr>
        <w:pStyle w:val="a5"/>
        <w:tabs>
          <w:tab w:val="left" w:pos="0"/>
        </w:tabs>
        <w:ind w:left="180" w:firstLine="709"/>
        <w:jc w:val="both"/>
        <w:rPr>
          <w:sz w:val="24"/>
          <w:szCs w:val="24"/>
        </w:rPr>
      </w:pPr>
      <w:r w:rsidRPr="001F22AC">
        <w:rPr>
          <w:sz w:val="24"/>
          <w:szCs w:val="24"/>
        </w:rPr>
        <w:t>Параллельные ссуды предполагают участие в их предоставлении не м</w:t>
      </w:r>
      <w:r w:rsidRPr="001F22AC">
        <w:rPr>
          <w:sz w:val="24"/>
          <w:szCs w:val="24"/>
        </w:rPr>
        <w:t>е</w:t>
      </w:r>
      <w:r w:rsidRPr="001F22AC">
        <w:rPr>
          <w:sz w:val="24"/>
          <w:szCs w:val="24"/>
        </w:rPr>
        <w:t>нее двух банков. В отличие от синдицированного кредита переговоры с кл</w:t>
      </w:r>
      <w:r w:rsidRPr="001F22AC">
        <w:rPr>
          <w:sz w:val="24"/>
          <w:szCs w:val="24"/>
        </w:rPr>
        <w:t>и</w:t>
      </w:r>
      <w:r w:rsidRPr="001F22AC">
        <w:rPr>
          <w:sz w:val="24"/>
          <w:szCs w:val="24"/>
        </w:rPr>
        <w:t>ентом здесь осуществляются каждым банком в отдельности, а затем, после согласования ме</w:t>
      </w:r>
      <w:r w:rsidRPr="001F22AC">
        <w:rPr>
          <w:sz w:val="24"/>
          <w:szCs w:val="24"/>
        </w:rPr>
        <w:t>ж</w:t>
      </w:r>
      <w:r w:rsidRPr="001F22AC">
        <w:rPr>
          <w:sz w:val="24"/>
          <w:szCs w:val="24"/>
        </w:rPr>
        <w:t>ду собой условий кредита, заключается общий кредитный договор с едиными у</w:t>
      </w:r>
      <w:r w:rsidRPr="001F22AC">
        <w:rPr>
          <w:sz w:val="24"/>
          <w:szCs w:val="24"/>
        </w:rPr>
        <w:t>с</w:t>
      </w:r>
      <w:r w:rsidRPr="001F22AC">
        <w:rPr>
          <w:sz w:val="24"/>
          <w:szCs w:val="24"/>
        </w:rPr>
        <w:t>ловиями.</w:t>
      </w:r>
    </w:p>
    <w:p w:rsidR="00E840AB" w:rsidRPr="001F22AC" w:rsidRDefault="00E840AB" w:rsidP="00E840AB">
      <w:pPr>
        <w:pStyle w:val="a5"/>
        <w:tabs>
          <w:tab w:val="left" w:pos="0"/>
        </w:tabs>
        <w:ind w:left="180" w:firstLine="709"/>
        <w:jc w:val="both"/>
        <w:rPr>
          <w:sz w:val="24"/>
          <w:szCs w:val="24"/>
        </w:rPr>
      </w:pPr>
      <w:r w:rsidRPr="001F22AC">
        <w:rPr>
          <w:sz w:val="24"/>
          <w:szCs w:val="24"/>
        </w:rPr>
        <w:t>10.</w:t>
      </w:r>
      <w:r w:rsidRPr="001F22AC">
        <w:rPr>
          <w:sz w:val="24"/>
          <w:szCs w:val="24"/>
        </w:rPr>
        <w:tab/>
        <w:t>По условиям реализации ссуды различаются:</w:t>
      </w:r>
    </w:p>
    <w:p w:rsidR="00E840AB" w:rsidRPr="001F22AC" w:rsidRDefault="00E840AB" w:rsidP="00E840AB">
      <w:pPr>
        <w:pStyle w:val="a5"/>
        <w:tabs>
          <w:tab w:val="left" w:pos="0"/>
        </w:tabs>
        <w:ind w:left="180" w:firstLine="709"/>
        <w:jc w:val="both"/>
        <w:rPr>
          <w:sz w:val="24"/>
          <w:szCs w:val="24"/>
        </w:rPr>
      </w:pPr>
      <w:r w:rsidRPr="001F22AC">
        <w:rPr>
          <w:sz w:val="24"/>
          <w:szCs w:val="24"/>
        </w:rPr>
        <w:t>- наличные (перечисляется на счет заемщика);</w:t>
      </w:r>
    </w:p>
    <w:p w:rsidR="00E840AB" w:rsidRPr="001F22AC" w:rsidRDefault="00E840AB" w:rsidP="00E840AB">
      <w:pPr>
        <w:pStyle w:val="a5"/>
        <w:tabs>
          <w:tab w:val="left" w:pos="0"/>
        </w:tabs>
        <w:ind w:left="180" w:firstLine="709"/>
        <w:jc w:val="both"/>
        <w:rPr>
          <w:sz w:val="24"/>
          <w:szCs w:val="24"/>
        </w:rPr>
      </w:pPr>
      <w:r w:rsidRPr="001F22AC">
        <w:rPr>
          <w:sz w:val="24"/>
          <w:szCs w:val="24"/>
        </w:rPr>
        <w:t>- акцептные (банк согласен акцептовать тратту).</w:t>
      </w:r>
    </w:p>
    <w:p w:rsidR="00E840AB" w:rsidRPr="001F22AC" w:rsidRDefault="00E840AB" w:rsidP="00E840AB">
      <w:pPr>
        <w:pStyle w:val="a5"/>
        <w:tabs>
          <w:tab w:val="left" w:pos="0"/>
        </w:tabs>
        <w:ind w:left="180" w:firstLine="709"/>
        <w:jc w:val="both"/>
        <w:rPr>
          <w:sz w:val="24"/>
          <w:szCs w:val="24"/>
        </w:rPr>
      </w:pPr>
      <w:r w:rsidRPr="001F22AC">
        <w:rPr>
          <w:sz w:val="24"/>
          <w:szCs w:val="24"/>
        </w:rPr>
        <w:t>11.</w:t>
      </w:r>
      <w:r w:rsidRPr="001F22AC">
        <w:rPr>
          <w:sz w:val="24"/>
          <w:szCs w:val="24"/>
        </w:rPr>
        <w:tab/>
        <w:t>По объектам кредитования банковские ссуды делятся:</w:t>
      </w:r>
    </w:p>
    <w:p w:rsidR="00E840AB" w:rsidRPr="001F22AC" w:rsidRDefault="00E840AB" w:rsidP="00E840AB">
      <w:pPr>
        <w:pStyle w:val="a5"/>
        <w:tabs>
          <w:tab w:val="left" w:pos="0"/>
        </w:tabs>
        <w:ind w:left="180" w:firstLine="709"/>
        <w:jc w:val="both"/>
        <w:rPr>
          <w:sz w:val="24"/>
          <w:szCs w:val="24"/>
        </w:rPr>
      </w:pPr>
      <w:r w:rsidRPr="001F22AC">
        <w:rPr>
          <w:sz w:val="24"/>
          <w:szCs w:val="24"/>
        </w:rPr>
        <w:t>- на покрытие затрат в оборотные фонды;</w:t>
      </w:r>
    </w:p>
    <w:p w:rsidR="00E840AB" w:rsidRPr="001F22AC" w:rsidRDefault="00E840AB" w:rsidP="00E840AB">
      <w:pPr>
        <w:pStyle w:val="a5"/>
        <w:tabs>
          <w:tab w:val="left" w:pos="0"/>
        </w:tabs>
        <w:ind w:left="180" w:firstLine="709"/>
        <w:jc w:val="both"/>
        <w:rPr>
          <w:sz w:val="24"/>
          <w:szCs w:val="24"/>
        </w:rPr>
      </w:pPr>
      <w:r w:rsidRPr="001F22AC">
        <w:rPr>
          <w:sz w:val="24"/>
          <w:szCs w:val="24"/>
        </w:rPr>
        <w:t>- на покрытие затрат в основные фонды;</w:t>
      </w:r>
    </w:p>
    <w:p w:rsidR="00E840AB" w:rsidRPr="001F22AC" w:rsidRDefault="00E840AB" w:rsidP="00E840AB">
      <w:pPr>
        <w:pStyle w:val="a5"/>
        <w:tabs>
          <w:tab w:val="left" w:pos="0"/>
        </w:tabs>
        <w:ind w:left="180" w:firstLine="709"/>
        <w:jc w:val="both"/>
        <w:rPr>
          <w:sz w:val="24"/>
          <w:szCs w:val="24"/>
        </w:rPr>
      </w:pPr>
      <w:r w:rsidRPr="001F22AC">
        <w:rPr>
          <w:sz w:val="24"/>
          <w:szCs w:val="24"/>
        </w:rPr>
        <w:t>- на затраты по внешнеэкономической деятельности.</w:t>
      </w:r>
    </w:p>
    <w:p w:rsidR="00793F3A" w:rsidRDefault="00793F3A" w:rsidP="00793F3A">
      <w:pPr>
        <w:pStyle w:val="2"/>
        <w:spacing w:line="240" w:lineRule="auto"/>
        <w:ind w:left="0" w:firstLine="539"/>
      </w:pPr>
    </w:p>
    <w:p w:rsidR="00793F3A" w:rsidRPr="00342A75" w:rsidRDefault="00793F3A" w:rsidP="00793F3A">
      <w:pPr>
        <w:pStyle w:val="2"/>
        <w:spacing w:line="240" w:lineRule="auto"/>
        <w:ind w:left="0" w:firstLine="539"/>
      </w:pPr>
      <w:r w:rsidRPr="00342A75">
        <w:t>Активные операции – это операции по размещению имеющихся в распоряжении банка ресурсов (собственного и привлеченного капиталов) в целях получения дохода и поддержания ликвидности. В свою очередь активные операции формируют активы банков второго уровня.</w:t>
      </w:r>
    </w:p>
    <w:p w:rsidR="00793F3A" w:rsidRPr="00342A75" w:rsidRDefault="00793F3A" w:rsidP="00793F3A">
      <w:pPr>
        <w:ind w:firstLine="539"/>
        <w:jc w:val="both"/>
      </w:pPr>
      <w:r w:rsidRPr="00342A75">
        <w:t xml:space="preserve">Активные операции являются вторичными по отношению к пассивным. Их размеры и сроки непосредственно зависят от тех же параметров, что и пассивные операции. </w:t>
      </w:r>
      <w:r w:rsidRPr="00342A75">
        <w:lastRenderedPageBreak/>
        <w:t xml:space="preserve">Коммерческий банк может размещать только те ресурсы, которые привлек в результате пассивных операций, а так как основная масса пассивных операций — это не собственные, а заемные средства, то банк должен так сформировать свои активные операции, чтобы сроки возврата денег в банк соответствовали срокам их возвращения клиентам. В этом случае банк будет платежеспособным, финансово устойчивым, что, несомненно, дополнительно привлечет к нему клиентов. </w:t>
      </w:r>
    </w:p>
    <w:p w:rsidR="00793F3A" w:rsidRPr="00342A75" w:rsidRDefault="00793F3A" w:rsidP="00793F3A">
      <w:pPr>
        <w:ind w:firstLine="540"/>
        <w:jc w:val="both"/>
      </w:pPr>
      <w:r w:rsidRPr="00342A75">
        <w:rPr>
          <w:i/>
          <w:spacing w:val="-1"/>
        </w:rPr>
        <w:t>Цель управления активами банка</w:t>
      </w:r>
      <w:r w:rsidRPr="00342A75">
        <w:rPr>
          <w:spacing w:val="-1"/>
        </w:rPr>
        <w:t xml:space="preserve"> состоит в том, чтобы на ос</w:t>
      </w:r>
      <w:r w:rsidRPr="00342A75">
        <w:rPr>
          <w:spacing w:val="-1"/>
        </w:rPr>
        <w:softHyphen/>
      </w:r>
      <w:r w:rsidRPr="00342A75">
        <w:t>нове эффективного размещения собственных и привлеченных средств банка получить наибольшую прибыль.</w:t>
      </w:r>
    </w:p>
    <w:p w:rsidR="00793F3A" w:rsidRPr="00342A75" w:rsidRDefault="00793F3A" w:rsidP="00793F3A">
      <w:pPr>
        <w:shd w:val="clear" w:color="auto" w:fill="FFFFFF"/>
        <w:ind w:right="29" w:firstLine="539"/>
        <w:jc w:val="both"/>
      </w:pPr>
      <w:r w:rsidRPr="00342A75">
        <w:rPr>
          <w:i/>
        </w:rPr>
        <w:t>Качество управления активами</w:t>
      </w:r>
      <w:r w:rsidRPr="00342A75">
        <w:t xml:space="preserve"> непосредственно влияет на ряд показателей:</w:t>
      </w:r>
    </w:p>
    <w:p w:rsidR="00793F3A" w:rsidRPr="00342A75" w:rsidRDefault="00793F3A" w:rsidP="00793F3A">
      <w:pPr>
        <w:widowControl w:val="0"/>
        <w:numPr>
          <w:ilvl w:val="0"/>
          <w:numId w:val="1"/>
        </w:numPr>
        <w:shd w:val="clear" w:color="auto" w:fill="FFFFFF"/>
        <w:tabs>
          <w:tab w:val="left" w:pos="720"/>
        </w:tabs>
        <w:autoSpaceDE w:val="0"/>
        <w:autoSpaceDN w:val="0"/>
        <w:adjustRightInd w:val="0"/>
        <w:ind w:firstLine="539"/>
        <w:jc w:val="both"/>
      </w:pPr>
      <w:proofErr w:type="gramStart"/>
      <w:r w:rsidRPr="00342A75">
        <w:t>ликвидность</w:t>
      </w:r>
      <w:proofErr w:type="gramEnd"/>
      <w:r w:rsidRPr="00342A75">
        <w:t>;</w:t>
      </w:r>
    </w:p>
    <w:p w:rsidR="00793F3A" w:rsidRPr="00342A75" w:rsidRDefault="00793F3A" w:rsidP="00793F3A">
      <w:pPr>
        <w:widowControl w:val="0"/>
        <w:numPr>
          <w:ilvl w:val="0"/>
          <w:numId w:val="1"/>
        </w:numPr>
        <w:shd w:val="clear" w:color="auto" w:fill="FFFFFF"/>
        <w:tabs>
          <w:tab w:val="left" w:pos="720"/>
        </w:tabs>
        <w:autoSpaceDE w:val="0"/>
        <w:autoSpaceDN w:val="0"/>
        <w:adjustRightInd w:val="0"/>
        <w:ind w:firstLine="539"/>
        <w:jc w:val="both"/>
      </w:pPr>
      <w:proofErr w:type="gramStart"/>
      <w:r w:rsidRPr="00342A75">
        <w:rPr>
          <w:spacing w:val="-1"/>
        </w:rPr>
        <w:t>прибыльность</w:t>
      </w:r>
      <w:proofErr w:type="gramEnd"/>
      <w:r w:rsidRPr="00342A75">
        <w:rPr>
          <w:spacing w:val="-1"/>
        </w:rPr>
        <w:t>;</w:t>
      </w:r>
    </w:p>
    <w:p w:rsidR="00793F3A" w:rsidRPr="00342A75" w:rsidRDefault="00793F3A" w:rsidP="00793F3A">
      <w:pPr>
        <w:widowControl w:val="0"/>
        <w:numPr>
          <w:ilvl w:val="0"/>
          <w:numId w:val="1"/>
        </w:numPr>
        <w:shd w:val="clear" w:color="auto" w:fill="FFFFFF"/>
        <w:tabs>
          <w:tab w:val="left" w:pos="720"/>
        </w:tabs>
        <w:autoSpaceDE w:val="0"/>
        <w:autoSpaceDN w:val="0"/>
        <w:adjustRightInd w:val="0"/>
        <w:ind w:firstLine="539"/>
        <w:jc w:val="both"/>
      </w:pPr>
      <w:proofErr w:type="gramStart"/>
      <w:r w:rsidRPr="00342A75">
        <w:rPr>
          <w:spacing w:val="-2"/>
        </w:rPr>
        <w:t>надежность</w:t>
      </w:r>
      <w:proofErr w:type="gramEnd"/>
      <w:r w:rsidRPr="00342A75">
        <w:rPr>
          <w:spacing w:val="-2"/>
        </w:rPr>
        <w:t>;</w:t>
      </w:r>
    </w:p>
    <w:p w:rsidR="00793F3A" w:rsidRPr="00342A75" w:rsidRDefault="00793F3A" w:rsidP="00793F3A">
      <w:pPr>
        <w:widowControl w:val="0"/>
        <w:numPr>
          <w:ilvl w:val="0"/>
          <w:numId w:val="1"/>
        </w:numPr>
        <w:shd w:val="clear" w:color="auto" w:fill="FFFFFF"/>
        <w:tabs>
          <w:tab w:val="left" w:pos="720"/>
        </w:tabs>
        <w:autoSpaceDE w:val="0"/>
        <w:autoSpaceDN w:val="0"/>
        <w:adjustRightInd w:val="0"/>
        <w:ind w:firstLine="539"/>
        <w:jc w:val="both"/>
      </w:pPr>
      <w:proofErr w:type="gramStart"/>
      <w:r w:rsidRPr="00342A75">
        <w:rPr>
          <w:spacing w:val="-1"/>
        </w:rPr>
        <w:t>устойчивость</w:t>
      </w:r>
      <w:proofErr w:type="gramEnd"/>
      <w:r w:rsidRPr="00342A75">
        <w:rPr>
          <w:spacing w:val="-1"/>
        </w:rPr>
        <w:t xml:space="preserve"> банка.</w:t>
      </w:r>
    </w:p>
    <w:p w:rsidR="00793F3A" w:rsidRPr="00342A75" w:rsidRDefault="00793F3A" w:rsidP="00793F3A">
      <w:pPr>
        <w:shd w:val="clear" w:color="auto" w:fill="FFFFFF"/>
        <w:tabs>
          <w:tab w:val="left" w:pos="720"/>
        </w:tabs>
        <w:ind w:firstLine="539"/>
        <w:jc w:val="both"/>
      </w:pPr>
      <w:r w:rsidRPr="00342A75">
        <w:rPr>
          <w:i/>
        </w:rPr>
        <w:t>Структура активов банка</w:t>
      </w:r>
      <w:r w:rsidRPr="00342A75">
        <w:t xml:space="preserve"> выражается в соотношениях по ка</w:t>
      </w:r>
      <w:r w:rsidRPr="00342A75">
        <w:softHyphen/>
        <w:t>честву различных статей актива по балансу. А эффективность</w:t>
      </w:r>
      <w:r>
        <w:t xml:space="preserve"> </w:t>
      </w:r>
      <w:r w:rsidRPr="00342A75">
        <w:t>структуры и качество активов выражаются в их ликвидности.</w:t>
      </w:r>
    </w:p>
    <w:p w:rsidR="00793F3A" w:rsidRPr="00342A75" w:rsidRDefault="00793F3A" w:rsidP="00793F3A">
      <w:pPr>
        <w:shd w:val="clear" w:color="auto" w:fill="FFFFFF"/>
        <w:ind w:right="10" w:firstLine="539"/>
        <w:jc w:val="both"/>
      </w:pPr>
      <w:r w:rsidRPr="00342A75">
        <w:rPr>
          <w:i/>
        </w:rPr>
        <w:t xml:space="preserve">Ликвидные </w:t>
      </w:r>
      <w:r w:rsidRPr="00342A75">
        <w:t>активы банка можно быстро использовать для погашения обязательств банка.</w:t>
      </w:r>
    </w:p>
    <w:p w:rsidR="00793F3A" w:rsidRPr="00342A75" w:rsidRDefault="00793F3A" w:rsidP="00793F3A">
      <w:pPr>
        <w:shd w:val="clear" w:color="auto" w:fill="FFFFFF"/>
        <w:ind w:firstLine="539"/>
        <w:jc w:val="both"/>
      </w:pPr>
      <w:r w:rsidRPr="00342A75">
        <w:rPr>
          <w:spacing w:val="-1"/>
        </w:rPr>
        <w:t>К таким активам могут быть отнесены следующие:</w:t>
      </w:r>
    </w:p>
    <w:p w:rsidR="00793F3A" w:rsidRPr="00342A75" w:rsidRDefault="00793F3A" w:rsidP="00793F3A">
      <w:pPr>
        <w:shd w:val="clear" w:color="auto" w:fill="FFFFFF"/>
        <w:tabs>
          <w:tab w:val="left" w:pos="720"/>
        </w:tabs>
        <w:ind w:firstLine="539"/>
        <w:jc w:val="both"/>
      </w:pPr>
      <w:r w:rsidRPr="00342A75">
        <w:t>-</w:t>
      </w:r>
      <w:r w:rsidRPr="00342A75">
        <w:tab/>
      </w:r>
      <w:r w:rsidRPr="00342A75">
        <w:rPr>
          <w:spacing w:val="-1"/>
        </w:rPr>
        <w:t>кассовая наличность;</w:t>
      </w:r>
    </w:p>
    <w:p w:rsidR="00793F3A" w:rsidRPr="00342A75" w:rsidRDefault="00793F3A" w:rsidP="00793F3A">
      <w:pPr>
        <w:widowControl w:val="0"/>
        <w:numPr>
          <w:ilvl w:val="0"/>
          <w:numId w:val="1"/>
        </w:numPr>
        <w:shd w:val="clear" w:color="auto" w:fill="FFFFFF"/>
        <w:tabs>
          <w:tab w:val="left" w:pos="749"/>
        </w:tabs>
        <w:autoSpaceDE w:val="0"/>
        <w:autoSpaceDN w:val="0"/>
        <w:adjustRightInd w:val="0"/>
        <w:ind w:firstLine="539"/>
        <w:jc w:val="both"/>
      </w:pPr>
      <w:proofErr w:type="gramStart"/>
      <w:r w:rsidRPr="00342A75">
        <w:t>остатки</w:t>
      </w:r>
      <w:proofErr w:type="gramEnd"/>
      <w:r w:rsidRPr="00342A75">
        <w:t xml:space="preserve"> денежных средств на корреспондентских счетах в </w:t>
      </w:r>
      <w:r w:rsidRPr="00342A75">
        <w:rPr>
          <w:spacing w:val="-1"/>
        </w:rPr>
        <w:t>Национальном банке, в иностранных банках;</w:t>
      </w:r>
    </w:p>
    <w:p w:rsidR="00793F3A" w:rsidRPr="00342A75" w:rsidRDefault="00793F3A" w:rsidP="00793F3A">
      <w:pPr>
        <w:widowControl w:val="0"/>
        <w:numPr>
          <w:ilvl w:val="0"/>
          <w:numId w:val="1"/>
        </w:numPr>
        <w:shd w:val="clear" w:color="auto" w:fill="FFFFFF"/>
        <w:tabs>
          <w:tab w:val="left" w:pos="749"/>
        </w:tabs>
        <w:autoSpaceDE w:val="0"/>
        <w:autoSpaceDN w:val="0"/>
        <w:adjustRightInd w:val="0"/>
        <w:ind w:firstLine="539"/>
        <w:jc w:val="both"/>
      </w:pPr>
      <w:proofErr w:type="gramStart"/>
      <w:r w:rsidRPr="00342A75">
        <w:t>приобретенные</w:t>
      </w:r>
      <w:proofErr w:type="gramEnd"/>
      <w:r w:rsidRPr="00342A75">
        <w:t xml:space="preserve"> банком облигации госзайма, ценные бу</w:t>
      </w:r>
      <w:r w:rsidRPr="00342A75">
        <w:softHyphen/>
        <w:t>маги Национального банка.</w:t>
      </w:r>
    </w:p>
    <w:p w:rsidR="00793F3A" w:rsidRPr="00342A75" w:rsidRDefault="00793F3A" w:rsidP="00793F3A">
      <w:pPr>
        <w:widowControl w:val="0"/>
        <w:shd w:val="clear" w:color="auto" w:fill="FFFFFF"/>
        <w:spacing w:before="10"/>
        <w:ind w:left="17" w:right="28" w:firstLine="522"/>
        <w:jc w:val="both"/>
      </w:pPr>
      <w:r w:rsidRPr="00342A75">
        <w:t>Денежные средства, как известно, абсолютно ликвидны, так как их можно в любой момент использовать для погашения обя</w:t>
      </w:r>
      <w:r w:rsidRPr="00342A75">
        <w:softHyphen/>
        <w:t>зательств банка. Остатки средств на корреспондентских счетах являются тоже ликвидными и являются как бы запасом ликвид</w:t>
      </w:r>
      <w:r w:rsidRPr="00342A75">
        <w:softHyphen/>
        <w:t>ных ресурсов.</w:t>
      </w:r>
    </w:p>
    <w:p w:rsidR="00793F3A" w:rsidRPr="00342A75" w:rsidRDefault="00793F3A" w:rsidP="00793F3A">
      <w:pPr>
        <w:widowControl w:val="0"/>
        <w:shd w:val="clear" w:color="auto" w:fill="FFFFFF"/>
        <w:spacing w:before="10"/>
        <w:ind w:left="17" w:right="28" w:firstLine="522"/>
        <w:jc w:val="both"/>
      </w:pPr>
      <w:r w:rsidRPr="00342A75">
        <w:t xml:space="preserve">Средства на корреспондентских счетах постоянно меняются, </w:t>
      </w:r>
      <w:r w:rsidRPr="00342A75">
        <w:rPr>
          <w:spacing w:val="-2"/>
        </w:rPr>
        <w:t xml:space="preserve">поэтому важно, чтобы их объема хватало для выполнения банком </w:t>
      </w:r>
      <w:r w:rsidRPr="00342A75">
        <w:rPr>
          <w:spacing w:val="-1"/>
        </w:rPr>
        <w:t xml:space="preserve">своих обязательств по текущим счетам. В этих целях проводится постоянный контроль за состоянием корреспондентского счета и </w:t>
      </w:r>
      <w:r w:rsidRPr="00342A75">
        <w:t>эффективное управление им. Если средств на корсчете не будет хватать, то банк может прибегнуть к межбанковским займам и срочным депозитам денежного рынка.</w:t>
      </w:r>
    </w:p>
    <w:p w:rsidR="00793F3A" w:rsidRPr="00342A75" w:rsidRDefault="00793F3A" w:rsidP="00793F3A">
      <w:pPr>
        <w:shd w:val="clear" w:color="auto" w:fill="FFFFFF"/>
        <w:spacing w:before="10"/>
        <w:ind w:left="19" w:right="38" w:firstLine="522"/>
        <w:jc w:val="both"/>
      </w:pPr>
      <w:r w:rsidRPr="00342A75">
        <w:t>Следующие ликвидные активы - ценные бумаги, выпущен</w:t>
      </w:r>
      <w:r w:rsidRPr="00342A75">
        <w:softHyphen/>
        <w:t xml:space="preserve">ные государством, а также местными органами власти, или же муниципальные ценные бумаги. В развитых странах долговые обязательства правительства считаются высоколиквидными, так </w:t>
      </w:r>
      <w:r w:rsidRPr="00342A75">
        <w:rPr>
          <w:spacing w:val="-1"/>
        </w:rPr>
        <w:t xml:space="preserve">как гарантируются государством, и риск по ним минимальный. Однако неразвитость рынка ценных бумаг в какой-то степени </w:t>
      </w:r>
      <w:r w:rsidRPr="00342A75">
        <w:t xml:space="preserve">является препятствием к их реализации, снижает ликвидность. </w:t>
      </w:r>
      <w:r w:rsidRPr="00342A75">
        <w:rPr>
          <w:spacing w:val="-1"/>
        </w:rPr>
        <w:t>Тем не менее государственные ценные бу</w:t>
      </w:r>
      <w:r w:rsidRPr="00342A75">
        <w:rPr>
          <w:spacing w:val="-1"/>
        </w:rPr>
        <w:softHyphen/>
        <w:t xml:space="preserve">маги являются более ликвидными, и их можно отнести к классу </w:t>
      </w:r>
      <w:r w:rsidRPr="00342A75">
        <w:t xml:space="preserve">быстро реализуемых активов. Реформирование экономики и выход ее из кризиса будут </w:t>
      </w:r>
      <w:r w:rsidRPr="00342A75">
        <w:rPr>
          <w:spacing w:val="-1"/>
        </w:rPr>
        <w:t>способствовать увеличению доли ценных бумаг в активах банков.</w:t>
      </w:r>
    </w:p>
    <w:p w:rsidR="00793F3A" w:rsidRPr="00342A75" w:rsidRDefault="00793F3A" w:rsidP="00793F3A">
      <w:pPr>
        <w:shd w:val="clear" w:color="auto" w:fill="FFFFFF"/>
        <w:spacing w:before="10"/>
        <w:ind w:right="38" w:firstLine="522"/>
        <w:jc w:val="both"/>
      </w:pPr>
      <w:r w:rsidRPr="00342A75">
        <w:rPr>
          <w:spacing w:val="-1"/>
        </w:rPr>
        <w:t>К ликвидным активам можно отнести и краткосрочные кре</w:t>
      </w:r>
      <w:r w:rsidRPr="00342A75">
        <w:rPr>
          <w:spacing w:val="-1"/>
        </w:rPr>
        <w:softHyphen/>
        <w:t>диты, выданные банком сроком на 30 дней. Однако при этом сле</w:t>
      </w:r>
      <w:r w:rsidRPr="00342A75">
        <w:rPr>
          <w:spacing w:val="-1"/>
        </w:rPr>
        <w:softHyphen/>
      </w:r>
      <w:r w:rsidRPr="00342A75">
        <w:t>дует учитывать еще и качество выданных кредитов. При недостаточном развитии экономики, отечественного де</w:t>
      </w:r>
      <w:r w:rsidRPr="00342A75">
        <w:softHyphen/>
      </w:r>
      <w:r w:rsidRPr="00342A75">
        <w:rPr>
          <w:spacing w:val="-2"/>
        </w:rPr>
        <w:t xml:space="preserve">нежного рынка значительно возрастает риск кредитных вложений. </w:t>
      </w:r>
      <w:r w:rsidRPr="00342A75">
        <w:t>Поэтому важное значение приобретает управление качеством кредитного портфеля банка, снижение в нем доли просроченных, сомнительных кредитов.</w:t>
      </w:r>
    </w:p>
    <w:p w:rsidR="00793F3A" w:rsidRPr="00342A75" w:rsidRDefault="00793F3A" w:rsidP="00793F3A">
      <w:pPr>
        <w:shd w:val="clear" w:color="auto" w:fill="FFFFFF"/>
        <w:spacing w:before="10"/>
        <w:ind w:right="38" w:firstLine="522"/>
        <w:jc w:val="both"/>
        <w:rPr>
          <w:spacing w:val="-1"/>
        </w:rPr>
      </w:pPr>
      <w:r w:rsidRPr="00342A75">
        <w:t>Действующая практика пролонгации ссуд необоснованно за</w:t>
      </w:r>
      <w:r w:rsidRPr="00342A75">
        <w:softHyphen/>
        <w:t>вышает уровень ликвидности баланса банка и незаслуженно уве</w:t>
      </w:r>
      <w:r w:rsidRPr="00342A75">
        <w:softHyphen/>
        <w:t>личивает коэффициент ликвидности. Поэтому кредиты, относя</w:t>
      </w:r>
      <w:r w:rsidRPr="00342A75">
        <w:rPr>
          <w:spacing w:val="-1"/>
        </w:rPr>
        <w:t>щиеся к ликвидным активам, являются менее качественными ли</w:t>
      </w:r>
      <w:r w:rsidRPr="00342A75">
        <w:rPr>
          <w:spacing w:val="-1"/>
        </w:rPr>
        <w:softHyphen/>
      </w:r>
      <w:r w:rsidRPr="00342A75">
        <w:t>квидными средствами. В целом увеличение удельного веса кредитов в составе лик</w:t>
      </w:r>
      <w:r w:rsidRPr="00342A75">
        <w:softHyphen/>
      </w:r>
      <w:r w:rsidRPr="00342A75">
        <w:rPr>
          <w:spacing w:val="-1"/>
        </w:rPr>
        <w:t xml:space="preserve">видных активов приводит к ухудшению показателей ликвидности </w:t>
      </w:r>
      <w:r w:rsidRPr="00342A75">
        <w:t xml:space="preserve">банка и качества управления </w:t>
      </w:r>
      <w:r w:rsidRPr="00342A75">
        <w:lastRenderedPageBreak/>
        <w:t>активами. Следовательно, на ликвидность банковского баланса оказы</w:t>
      </w:r>
      <w:r w:rsidRPr="00342A75">
        <w:softHyphen/>
        <w:t xml:space="preserve">вает прямое влияние надежность возврата кредитов, правильное </w:t>
      </w:r>
      <w:r w:rsidRPr="00342A75">
        <w:rPr>
          <w:spacing w:val="-1"/>
        </w:rPr>
        <w:t>управление качеством кредитного портфеля банка.</w:t>
      </w:r>
    </w:p>
    <w:p w:rsidR="00793F3A" w:rsidRPr="00342A75" w:rsidRDefault="00793F3A" w:rsidP="00793F3A">
      <w:pPr>
        <w:shd w:val="clear" w:color="auto" w:fill="FFFFFF"/>
        <w:ind w:left="19" w:right="115" w:firstLine="522"/>
        <w:jc w:val="both"/>
      </w:pPr>
      <w:r w:rsidRPr="00342A75">
        <w:rPr>
          <w:spacing w:val="-1"/>
        </w:rPr>
        <w:t>Значительно меньшей ликвидностью обладают банковские вложения в основные средства, капитальные затраты и другие активы, включающие дебиторскую задолженность. Эти виды активов формируются за счет собственных средств банка. Поэтому величина активов особо не влияет на уровень ликвидности, на управление активами банка.</w:t>
      </w:r>
    </w:p>
    <w:p w:rsidR="00793F3A" w:rsidRPr="00342A75" w:rsidRDefault="00793F3A" w:rsidP="00793F3A">
      <w:pPr>
        <w:ind w:firstLine="709"/>
        <w:jc w:val="both"/>
      </w:pPr>
      <w:r w:rsidRPr="00342A75">
        <w:t xml:space="preserve">К </w:t>
      </w:r>
      <w:r w:rsidRPr="00342A75">
        <w:rPr>
          <w:i/>
        </w:rPr>
        <w:t>основным принципам управления активами</w:t>
      </w:r>
      <w:r w:rsidRPr="00342A75">
        <w:t xml:space="preserve"> относят:</w:t>
      </w:r>
    </w:p>
    <w:p w:rsidR="00793F3A" w:rsidRPr="00342A75" w:rsidRDefault="00793F3A" w:rsidP="00793F3A">
      <w:pPr>
        <w:ind w:firstLine="709"/>
        <w:jc w:val="both"/>
      </w:pPr>
      <w:r w:rsidRPr="00342A75">
        <w:t>- соблюдение целесообразности структуры активов;</w:t>
      </w:r>
    </w:p>
    <w:p w:rsidR="00793F3A" w:rsidRPr="00342A75" w:rsidRDefault="00793F3A" w:rsidP="00793F3A">
      <w:pPr>
        <w:ind w:firstLine="709"/>
        <w:jc w:val="both"/>
      </w:pPr>
      <w:r w:rsidRPr="00342A75">
        <w:t>- диверсификация активных операций;</w:t>
      </w:r>
    </w:p>
    <w:p w:rsidR="00793F3A" w:rsidRPr="00342A75" w:rsidRDefault="00793F3A" w:rsidP="00793F3A">
      <w:pPr>
        <w:ind w:firstLine="709"/>
        <w:jc w:val="both"/>
      </w:pPr>
      <w:r w:rsidRPr="00342A75">
        <w:t>- отслеживание рисков и создание провизий;</w:t>
      </w:r>
    </w:p>
    <w:p w:rsidR="00793F3A" w:rsidRPr="00342A75" w:rsidRDefault="00793F3A" w:rsidP="00793F3A">
      <w:pPr>
        <w:ind w:firstLine="709"/>
        <w:jc w:val="both"/>
      </w:pPr>
      <w:r w:rsidRPr="00342A75">
        <w:t>- поддержание доходности активов.</w:t>
      </w:r>
    </w:p>
    <w:p w:rsidR="00793F3A" w:rsidRPr="00342A75" w:rsidRDefault="00793F3A" w:rsidP="00793F3A">
      <w:pPr>
        <w:pStyle w:val="2"/>
        <w:spacing w:line="240" w:lineRule="auto"/>
        <w:ind w:left="0" w:firstLine="539"/>
      </w:pPr>
      <w:r w:rsidRPr="00342A75">
        <w:t xml:space="preserve">В целях совершенствования нормативных правовых актов, регулирующих деятельность банков второго уровня, Правление Агентства Республики Казахстан по регулированию и надзору финансового рынка и финансовых организаций (АФН) </w:t>
      </w:r>
      <w:proofErr w:type="gramStart"/>
      <w:r w:rsidRPr="00342A75">
        <w:t>утвердило  Правила</w:t>
      </w:r>
      <w:proofErr w:type="gramEnd"/>
      <w:r w:rsidRPr="00342A75">
        <w:t xml:space="preserve"> классификации активов, условных обязательств и создания провизий (резервов) против них от «25»  декабря 2006 года № 296. Настоящие Правила разработаны в соответствии с </w:t>
      </w:r>
      <w:bookmarkStart w:id="1" w:name="sub1000000245"/>
      <w:r w:rsidRPr="00342A75">
        <w:fldChar w:fldCharType="begin"/>
      </w:r>
      <w:r>
        <w:instrText>HYPERLINK "мой док/банковское дело/Local Settings/Local Settings/LAWYER/USER0/J5Temp/Lawyer-Maximum(04.11.2005)/001035/jl:1023502.0 1001000099.0"</w:instrText>
      </w:r>
      <w:r w:rsidRPr="00342A75">
        <w:fldChar w:fldCharType="separate"/>
      </w:r>
      <w:r w:rsidRPr="00342A75">
        <w:t>Кодексом</w:t>
      </w:r>
      <w:r w:rsidRPr="00342A75">
        <w:fldChar w:fldCharType="end"/>
      </w:r>
      <w:bookmarkEnd w:id="1"/>
      <w:r w:rsidRPr="00342A75">
        <w:t xml:space="preserve"> Республики Казахстан «О налогах и других обязательных платежах в бюджет», </w:t>
      </w:r>
      <w:r w:rsidRPr="00342A75">
        <w:rPr>
          <w:rStyle w:val="s0"/>
        </w:rPr>
        <w:t>Законами Республики Казахстан «</w:t>
      </w:r>
      <w:bookmarkStart w:id="2" w:name="sub1000000676"/>
      <w:r w:rsidRPr="00342A75">
        <w:rPr>
          <w:rStyle w:val="s0"/>
        </w:rPr>
        <w:fldChar w:fldCharType="begin"/>
      </w:r>
      <w:r>
        <w:rPr>
          <w:rStyle w:val="s0"/>
        </w:rPr>
        <w:instrText>HYPERLINK "мой док/банковское дело/Local Settings/Local Settings/LAWYER/USER0/J5Temp/Lawyer-Maximum(04.11.2005)/001035/jl:1003931.0"</w:instrText>
      </w:r>
      <w:r w:rsidRPr="00342A75">
        <w:rPr>
          <w:rStyle w:val="s0"/>
        </w:rPr>
        <w:fldChar w:fldCharType="separate"/>
      </w:r>
      <w:r w:rsidRPr="00342A75">
        <w:rPr>
          <w:rStyle w:val="s0"/>
        </w:rPr>
        <w:t>О банках и банковской деятельности</w:t>
      </w:r>
      <w:r w:rsidRPr="00342A75">
        <w:rPr>
          <w:rStyle w:val="s0"/>
        </w:rPr>
        <w:fldChar w:fldCharType="end"/>
      </w:r>
      <w:bookmarkEnd w:id="2"/>
      <w:r w:rsidRPr="00342A75">
        <w:rPr>
          <w:rStyle w:val="s0"/>
        </w:rPr>
        <w:t xml:space="preserve"> в Республике Казахстан», «</w:t>
      </w:r>
      <w:bookmarkStart w:id="3" w:name="sub1000006966"/>
      <w:r w:rsidRPr="00342A75">
        <w:fldChar w:fldCharType="begin"/>
      </w:r>
      <w:r>
        <w:instrText>HYPERLINK "мой док/банковское дело/Local Settings/Local Settings/LAWYER/USER0/J5Temp/Lawyer-Maximum(04.11.2005)/001035/jl:1041467.0"</w:instrText>
      </w:r>
      <w:r w:rsidRPr="00342A75">
        <w:fldChar w:fldCharType="separate"/>
      </w:r>
      <w:r w:rsidRPr="00342A75">
        <w:t>О государственном регулировании</w:t>
      </w:r>
      <w:r w:rsidRPr="00342A75">
        <w:fldChar w:fldCharType="end"/>
      </w:r>
      <w:bookmarkEnd w:id="3"/>
      <w:r w:rsidRPr="00342A75">
        <w:rPr>
          <w:rStyle w:val="s0"/>
        </w:rPr>
        <w:t xml:space="preserve"> и надзоре финансового рынка и финансовых организаций»</w:t>
      </w:r>
      <w:r w:rsidRPr="00342A75">
        <w:t xml:space="preserve"> и определяют порядок и условия классификации активов, условных обязательств и создания провизий (резервов) против них, обязательных к соблюдению банками второго уровня Казахстана. </w:t>
      </w:r>
    </w:p>
    <w:p w:rsidR="00793F3A" w:rsidRPr="00342A75" w:rsidRDefault="00793F3A" w:rsidP="00793F3A">
      <w:pPr>
        <w:ind w:firstLine="540"/>
        <w:jc w:val="both"/>
      </w:pPr>
      <w:r w:rsidRPr="00342A75">
        <w:t xml:space="preserve">Перечень сомнительных и безнадежных активов и условных обязательств, по провизиям (резервам) которых банки имеют право на вычет при определении налогооблагаемого дохода, определяется </w:t>
      </w:r>
      <w:bookmarkStart w:id="4" w:name="sub1000094705"/>
      <w:r w:rsidRPr="00342A75">
        <w:fldChar w:fldCharType="begin"/>
      </w:r>
      <w:r>
        <w:instrText>HYPERLINK "мой док/банковское дело/Local Settings/Local Settings/LAWYER/USER0/J5Temp/Lawyer-Maximum(04.11.2005)/001035/jl:1023502.970200 1001000099.0"</w:instrText>
      </w:r>
      <w:r w:rsidRPr="00342A75">
        <w:fldChar w:fldCharType="separate"/>
      </w:r>
      <w:r w:rsidRPr="00342A75">
        <w:t>Кодексом.</w:t>
      </w:r>
      <w:r w:rsidRPr="00342A75">
        <w:fldChar w:fldCharType="end"/>
      </w:r>
      <w:bookmarkEnd w:id="4"/>
    </w:p>
    <w:p w:rsidR="00793F3A" w:rsidRDefault="00793F3A" w:rsidP="00793F3A">
      <w:pPr>
        <w:ind w:firstLine="540"/>
        <w:jc w:val="both"/>
      </w:pPr>
      <w:r w:rsidRPr="00342A75">
        <w:t xml:space="preserve">Классификации подлежат </w:t>
      </w:r>
      <w:r w:rsidRPr="00342A75">
        <w:rPr>
          <w:i/>
        </w:rPr>
        <w:t>активы</w:t>
      </w:r>
      <w:r w:rsidRPr="00342A75">
        <w:t xml:space="preserve"> - требования ко всем физическим и юридическим лицам, в том числе к банкам, а также </w:t>
      </w:r>
      <w:r w:rsidRPr="00342A75">
        <w:rPr>
          <w:i/>
        </w:rPr>
        <w:t>условные обязательства</w:t>
      </w:r>
      <w:r w:rsidRPr="00342A75">
        <w:t xml:space="preserve">, за исключением требований к Правительству Республики Казахстан, Национальному Банку Республики Казахстан и расчетов по налогам и другим обязательным платежам в бюджет. </w:t>
      </w:r>
    </w:p>
    <w:p w:rsidR="00793F3A" w:rsidRPr="00342A75" w:rsidRDefault="00793F3A" w:rsidP="00793F3A">
      <w:pPr>
        <w:ind w:firstLine="540"/>
        <w:jc w:val="both"/>
      </w:pPr>
      <w:r w:rsidRPr="00342A75">
        <w:rPr>
          <w:spacing w:val="-2"/>
        </w:rPr>
        <w:t xml:space="preserve">В управление ссудными операциями входят </w:t>
      </w:r>
      <w:r w:rsidRPr="00342A75">
        <w:rPr>
          <w:i/>
          <w:spacing w:val="-2"/>
        </w:rPr>
        <w:t>управление тех</w:t>
      </w:r>
      <w:r w:rsidRPr="00342A75">
        <w:rPr>
          <w:i/>
          <w:spacing w:val="-2"/>
        </w:rPr>
        <w:softHyphen/>
      </w:r>
      <w:r w:rsidRPr="00342A75">
        <w:rPr>
          <w:i/>
          <w:spacing w:val="-3"/>
        </w:rPr>
        <w:t xml:space="preserve">нологией кредитных операций </w:t>
      </w:r>
      <w:r w:rsidRPr="00342A75">
        <w:rPr>
          <w:spacing w:val="-3"/>
        </w:rPr>
        <w:t>и</w:t>
      </w:r>
      <w:r w:rsidRPr="00342A75">
        <w:rPr>
          <w:i/>
          <w:spacing w:val="-3"/>
        </w:rPr>
        <w:t xml:space="preserve"> управление кредитными рисками</w:t>
      </w:r>
      <w:r w:rsidRPr="00342A75">
        <w:rPr>
          <w:spacing w:val="-3"/>
        </w:rPr>
        <w:t>.</w:t>
      </w:r>
    </w:p>
    <w:p w:rsidR="00793F3A" w:rsidRPr="00342A75" w:rsidRDefault="00793F3A" w:rsidP="00793F3A">
      <w:pPr>
        <w:shd w:val="clear" w:color="auto" w:fill="FFFFFF"/>
        <w:ind w:left="10" w:right="10" w:firstLine="530"/>
        <w:jc w:val="both"/>
      </w:pPr>
      <w:r w:rsidRPr="00342A75">
        <w:rPr>
          <w:spacing w:val="-1"/>
        </w:rPr>
        <w:t xml:space="preserve">Под </w:t>
      </w:r>
      <w:r w:rsidRPr="00342A75">
        <w:rPr>
          <w:i/>
          <w:spacing w:val="-1"/>
        </w:rPr>
        <w:t>управлением технологией кредитных операций</w:t>
      </w:r>
      <w:r w:rsidRPr="00342A75">
        <w:rPr>
          <w:spacing w:val="-1"/>
        </w:rPr>
        <w:t xml:space="preserve"> понима</w:t>
      </w:r>
      <w:r w:rsidRPr="00342A75">
        <w:rPr>
          <w:spacing w:val="-1"/>
        </w:rPr>
        <w:softHyphen/>
        <w:t>ется определение функций следующих подразделений:</w:t>
      </w:r>
    </w:p>
    <w:p w:rsidR="00793F3A" w:rsidRPr="00342A75" w:rsidRDefault="00793F3A" w:rsidP="00793F3A">
      <w:pPr>
        <w:widowControl w:val="0"/>
        <w:numPr>
          <w:ilvl w:val="0"/>
          <w:numId w:val="4"/>
        </w:numPr>
        <w:shd w:val="clear" w:color="auto" w:fill="FFFFFF"/>
        <w:tabs>
          <w:tab w:val="left" w:pos="0"/>
        </w:tabs>
        <w:autoSpaceDE w:val="0"/>
        <w:autoSpaceDN w:val="0"/>
        <w:adjustRightInd w:val="0"/>
        <w:ind w:firstLine="530"/>
        <w:jc w:val="both"/>
      </w:pPr>
      <w:proofErr w:type="gramStart"/>
      <w:r w:rsidRPr="00342A75">
        <w:rPr>
          <w:spacing w:val="-1"/>
        </w:rPr>
        <w:t>кредитных</w:t>
      </w:r>
      <w:proofErr w:type="gramEnd"/>
      <w:r w:rsidRPr="00342A75">
        <w:rPr>
          <w:spacing w:val="-1"/>
        </w:rPr>
        <w:t xml:space="preserve"> подразделений банка и управляющего кредит</w:t>
      </w:r>
      <w:r w:rsidRPr="00342A75">
        <w:rPr>
          <w:spacing w:val="-1"/>
        </w:rPr>
        <w:softHyphen/>
      </w:r>
      <w:r w:rsidRPr="00342A75">
        <w:t>ными операциями;</w:t>
      </w:r>
    </w:p>
    <w:p w:rsidR="00793F3A" w:rsidRPr="00342A75" w:rsidRDefault="00793F3A" w:rsidP="00793F3A">
      <w:pPr>
        <w:widowControl w:val="0"/>
        <w:numPr>
          <w:ilvl w:val="0"/>
          <w:numId w:val="4"/>
        </w:numPr>
        <w:shd w:val="clear" w:color="auto" w:fill="FFFFFF"/>
        <w:tabs>
          <w:tab w:val="left" w:pos="0"/>
        </w:tabs>
        <w:autoSpaceDE w:val="0"/>
        <w:autoSpaceDN w:val="0"/>
        <w:adjustRightInd w:val="0"/>
        <w:ind w:firstLine="530"/>
        <w:jc w:val="both"/>
      </w:pPr>
      <w:proofErr w:type="gramStart"/>
      <w:r w:rsidRPr="00342A75">
        <w:rPr>
          <w:spacing w:val="-1"/>
        </w:rPr>
        <w:t>аналитических</w:t>
      </w:r>
      <w:proofErr w:type="gramEnd"/>
      <w:r w:rsidRPr="00342A75">
        <w:rPr>
          <w:spacing w:val="-1"/>
        </w:rPr>
        <w:t xml:space="preserve"> отделов;</w:t>
      </w:r>
    </w:p>
    <w:p w:rsidR="00793F3A" w:rsidRPr="00342A75" w:rsidRDefault="00793F3A" w:rsidP="00793F3A">
      <w:pPr>
        <w:widowControl w:val="0"/>
        <w:numPr>
          <w:ilvl w:val="0"/>
          <w:numId w:val="4"/>
        </w:numPr>
        <w:shd w:val="clear" w:color="auto" w:fill="FFFFFF"/>
        <w:tabs>
          <w:tab w:val="left" w:pos="0"/>
        </w:tabs>
        <w:autoSpaceDE w:val="0"/>
        <w:autoSpaceDN w:val="0"/>
        <w:adjustRightInd w:val="0"/>
        <w:ind w:firstLine="530"/>
        <w:jc w:val="both"/>
      </w:pPr>
      <w:proofErr w:type="gramStart"/>
      <w:r w:rsidRPr="00342A75">
        <w:rPr>
          <w:spacing w:val="-1"/>
        </w:rPr>
        <w:t>отделов</w:t>
      </w:r>
      <w:proofErr w:type="gramEnd"/>
      <w:r w:rsidRPr="00342A75">
        <w:rPr>
          <w:spacing w:val="-1"/>
        </w:rPr>
        <w:t xml:space="preserve"> по выдаче и погашению ссуд;</w:t>
      </w:r>
    </w:p>
    <w:p w:rsidR="00793F3A" w:rsidRPr="00342A75" w:rsidRDefault="00793F3A" w:rsidP="00793F3A">
      <w:pPr>
        <w:widowControl w:val="0"/>
        <w:numPr>
          <w:ilvl w:val="0"/>
          <w:numId w:val="4"/>
        </w:numPr>
        <w:shd w:val="clear" w:color="auto" w:fill="FFFFFF"/>
        <w:tabs>
          <w:tab w:val="left" w:pos="0"/>
        </w:tabs>
        <w:autoSpaceDE w:val="0"/>
        <w:autoSpaceDN w:val="0"/>
        <w:adjustRightInd w:val="0"/>
        <w:ind w:firstLine="530"/>
        <w:jc w:val="both"/>
      </w:pPr>
      <w:proofErr w:type="gramStart"/>
      <w:r w:rsidRPr="00342A75">
        <w:t>отделов</w:t>
      </w:r>
      <w:proofErr w:type="gramEnd"/>
      <w:r w:rsidRPr="00342A75">
        <w:t xml:space="preserve"> по формированию договоров, по контролю за вы</w:t>
      </w:r>
      <w:r w:rsidRPr="00342A75">
        <w:softHyphen/>
        <w:t>полнением договоров;</w:t>
      </w:r>
    </w:p>
    <w:p w:rsidR="00793F3A" w:rsidRPr="00342A75" w:rsidRDefault="00793F3A" w:rsidP="00793F3A">
      <w:pPr>
        <w:widowControl w:val="0"/>
        <w:numPr>
          <w:ilvl w:val="0"/>
          <w:numId w:val="4"/>
        </w:numPr>
        <w:shd w:val="clear" w:color="auto" w:fill="FFFFFF"/>
        <w:tabs>
          <w:tab w:val="left" w:pos="0"/>
        </w:tabs>
        <w:autoSpaceDE w:val="0"/>
        <w:autoSpaceDN w:val="0"/>
        <w:adjustRightInd w:val="0"/>
        <w:ind w:firstLine="530"/>
        <w:jc w:val="both"/>
      </w:pPr>
      <w:proofErr w:type="gramStart"/>
      <w:r w:rsidRPr="00342A75">
        <w:t>отдела</w:t>
      </w:r>
      <w:proofErr w:type="gramEnd"/>
      <w:r w:rsidRPr="00342A75">
        <w:t xml:space="preserve"> по контролю за состоянием залога и текущим со</w:t>
      </w:r>
      <w:r w:rsidRPr="00342A75">
        <w:softHyphen/>
        <w:t>стоянием дел у заемщика.</w:t>
      </w:r>
    </w:p>
    <w:p w:rsidR="00793F3A" w:rsidRPr="00342A75" w:rsidRDefault="00793F3A" w:rsidP="00793F3A">
      <w:pPr>
        <w:shd w:val="clear" w:color="auto" w:fill="FFFFFF"/>
        <w:ind w:right="10" w:firstLine="530"/>
        <w:jc w:val="both"/>
      </w:pPr>
      <w:r w:rsidRPr="00342A75">
        <w:t>В составе этих кредитных подразделений может быть выде</w:t>
      </w:r>
      <w:r w:rsidRPr="00342A75">
        <w:softHyphen/>
      </w:r>
      <w:r w:rsidRPr="00342A75">
        <w:rPr>
          <w:spacing w:val="-2"/>
        </w:rPr>
        <w:t xml:space="preserve">лен отдел по обслуживанию крупных и средних клиентов и отдел </w:t>
      </w:r>
      <w:r w:rsidRPr="00342A75">
        <w:t>для мелких клиентов. Такое разграничение кредитных направлений позволяет бо</w:t>
      </w:r>
      <w:r w:rsidRPr="00342A75">
        <w:softHyphen/>
        <w:t>лее четко организовать управление ссудными операциями.</w:t>
      </w:r>
    </w:p>
    <w:p w:rsidR="00793F3A" w:rsidRPr="00342A75" w:rsidRDefault="00793F3A" w:rsidP="00793F3A">
      <w:pPr>
        <w:shd w:val="clear" w:color="auto" w:fill="FFFFFF"/>
        <w:ind w:left="10" w:firstLine="530"/>
        <w:jc w:val="both"/>
      </w:pPr>
      <w:r w:rsidRPr="00342A75">
        <w:rPr>
          <w:spacing w:val="-1"/>
        </w:rPr>
        <w:t xml:space="preserve">Подразделения аналитического плана, исходя из мировой практики банковской деятельности, специализируются на оценке кредитного риска. Эти подразделения работают во взаимосвязи с </w:t>
      </w:r>
      <w:r w:rsidRPr="00342A75">
        <w:t>другими кредитными подразделениями и осуществляют анализ степени кредитного риска в зависимости от поступивших кре</w:t>
      </w:r>
      <w:r w:rsidRPr="00342A75">
        <w:softHyphen/>
        <w:t>дитных заявок, условий невыполнения кредитного договора.</w:t>
      </w:r>
    </w:p>
    <w:p w:rsidR="00793F3A" w:rsidRPr="00342A75" w:rsidRDefault="00793F3A" w:rsidP="00793F3A">
      <w:pPr>
        <w:shd w:val="clear" w:color="auto" w:fill="FFFFFF"/>
        <w:ind w:left="19" w:firstLine="530"/>
        <w:jc w:val="both"/>
      </w:pPr>
      <w:r w:rsidRPr="00342A75">
        <w:t>В банковской практике нашей республики аналитические подразделения управления ссудными операциями проводят об</w:t>
      </w:r>
      <w:r w:rsidRPr="00342A75">
        <w:softHyphen/>
      </w:r>
      <w:r w:rsidRPr="00342A75">
        <w:rPr>
          <w:spacing w:val="-2"/>
        </w:rPr>
        <w:t>щий анализ деятельности данного подразделения за отчетный пе</w:t>
      </w:r>
      <w:r w:rsidRPr="00342A75">
        <w:rPr>
          <w:spacing w:val="-2"/>
        </w:rPr>
        <w:softHyphen/>
      </w:r>
      <w:r w:rsidRPr="00342A75">
        <w:t>риод, в том числе анализ кредитного портфеля. Оценка индивидуального риска производится подразделе</w:t>
      </w:r>
      <w:r w:rsidRPr="00342A75">
        <w:softHyphen/>
        <w:t>ниями, выполняющими функции технологии кредитования.</w:t>
      </w:r>
    </w:p>
    <w:p w:rsidR="00793F3A" w:rsidRPr="00342A75" w:rsidRDefault="00793F3A" w:rsidP="00793F3A">
      <w:pPr>
        <w:shd w:val="clear" w:color="auto" w:fill="FFFFFF"/>
        <w:spacing w:before="10"/>
        <w:ind w:right="96" w:firstLine="530"/>
        <w:jc w:val="both"/>
      </w:pPr>
      <w:r w:rsidRPr="00342A75">
        <w:lastRenderedPageBreak/>
        <w:t>Кредитными операциями в банках обычно управляет Кре</w:t>
      </w:r>
      <w:r w:rsidRPr="00342A75">
        <w:softHyphen/>
      </w:r>
      <w:r w:rsidRPr="00342A75">
        <w:rPr>
          <w:spacing w:val="-1"/>
        </w:rPr>
        <w:t xml:space="preserve">дитный комитет. В состав Кредитного комитета входят все члены </w:t>
      </w:r>
      <w:r w:rsidRPr="00342A75">
        <w:t>Совета и Правления банка, а также представители кредитных подразделений и др.</w:t>
      </w:r>
    </w:p>
    <w:p w:rsidR="00793F3A" w:rsidRPr="00342A75" w:rsidRDefault="00793F3A" w:rsidP="00793F3A">
      <w:pPr>
        <w:shd w:val="clear" w:color="auto" w:fill="FFFFFF"/>
        <w:ind w:left="19" w:right="106" w:firstLine="530"/>
        <w:jc w:val="both"/>
      </w:pPr>
      <w:r w:rsidRPr="00342A75">
        <w:rPr>
          <w:spacing w:val="-1"/>
        </w:rPr>
        <w:t>Кредитный комитет рассматривает вопросы кредитного рис</w:t>
      </w:r>
      <w:r w:rsidRPr="00342A75">
        <w:rPr>
          <w:spacing w:val="-1"/>
        </w:rPr>
        <w:softHyphen/>
        <w:t>ка, анализирует качество кредитного портфеля, а именно:</w:t>
      </w:r>
    </w:p>
    <w:p w:rsidR="00793F3A" w:rsidRPr="00342A75" w:rsidRDefault="00793F3A" w:rsidP="00793F3A">
      <w:pPr>
        <w:widowControl w:val="0"/>
        <w:numPr>
          <w:ilvl w:val="0"/>
          <w:numId w:val="1"/>
        </w:numPr>
        <w:shd w:val="clear" w:color="auto" w:fill="FFFFFF"/>
        <w:tabs>
          <w:tab w:val="left" w:pos="0"/>
        </w:tabs>
        <w:autoSpaceDE w:val="0"/>
        <w:autoSpaceDN w:val="0"/>
        <w:adjustRightInd w:val="0"/>
        <w:ind w:firstLine="540"/>
        <w:jc w:val="both"/>
      </w:pPr>
      <w:proofErr w:type="gramStart"/>
      <w:r w:rsidRPr="00342A75">
        <w:rPr>
          <w:spacing w:val="-1"/>
        </w:rPr>
        <w:t>разрабатывает</w:t>
      </w:r>
      <w:proofErr w:type="gramEnd"/>
      <w:r w:rsidRPr="00342A75">
        <w:rPr>
          <w:spacing w:val="-1"/>
        </w:rPr>
        <w:t xml:space="preserve"> политику рейтинга кредита;</w:t>
      </w:r>
    </w:p>
    <w:p w:rsidR="00793F3A" w:rsidRPr="00342A75" w:rsidRDefault="00793F3A" w:rsidP="00793F3A">
      <w:pPr>
        <w:widowControl w:val="0"/>
        <w:numPr>
          <w:ilvl w:val="0"/>
          <w:numId w:val="1"/>
        </w:numPr>
        <w:shd w:val="clear" w:color="auto" w:fill="FFFFFF"/>
        <w:tabs>
          <w:tab w:val="left" w:pos="0"/>
        </w:tabs>
        <w:autoSpaceDE w:val="0"/>
        <w:autoSpaceDN w:val="0"/>
        <w:adjustRightInd w:val="0"/>
        <w:ind w:firstLine="540"/>
        <w:jc w:val="both"/>
      </w:pPr>
      <w:proofErr w:type="gramStart"/>
      <w:r w:rsidRPr="00342A75">
        <w:rPr>
          <w:spacing w:val="-1"/>
        </w:rPr>
        <w:t>разрабатывает</w:t>
      </w:r>
      <w:proofErr w:type="gramEnd"/>
      <w:r w:rsidRPr="00342A75">
        <w:rPr>
          <w:spacing w:val="-1"/>
        </w:rPr>
        <w:t xml:space="preserve"> критерии выдачи кредитов;</w:t>
      </w:r>
    </w:p>
    <w:p w:rsidR="00793F3A" w:rsidRPr="00342A75" w:rsidRDefault="00793F3A" w:rsidP="00793F3A">
      <w:pPr>
        <w:widowControl w:val="0"/>
        <w:numPr>
          <w:ilvl w:val="0"/>
          <w:numId w:val="1"/>
        </w:numPr>
        <w:shd w:val="clear" w:color="auto" w:fill="FFFFFF"/>
        <w:tabs>
          <w:tab w:val="left" w:pos="0"/>
        </w:tabs>
        <w:autoSpaceDE w:val="0"/>
        <w:autoSpaceDN w:val="0"/>
        <w:adjustRightInd w:val="0"/>
        <w:ind w:right="77" w:firstLine="540"/>
        <w:jc w:val="both"/>
      </w:pPr>
      <w:proofErr w:type="gramStart"/>
      <w:r w:rsidRPr="00342A75">
        <w:rPr>
          <w:spacing w:val="-7"/>
        </w:rPr>
        <w:t>разрабатывает</w:t>
      </w:r>
      <w:proofErr w:type="gramEnd"/>
      <w:r w:rsidRPr="00342A75">
        <w:rPr>
          <w:spacing w:val="-7"/>
        </w:rPr>
        <w:t xml:space="preserve"> систему делегирования полномочий по выдаче </w:t>
      </w:r>
      <w:r w:rsidRPr="00342A75">
        <w:t>кредитов;</w:t>
      </w:r>
    </w:p>
    <w:p w:rsidR="00793F3A" w:rsidRPr="00342A75" w:rsidRDefault="00793F3A" w:rsidP="00793F3A">
      <w:pPr>
        <w:widowControl w:val="0"/>
        <w:numPr>
          <w:ilvl w:val="0"/>
          <w:numId w:val="1"/>
        </w:numPr>
        <w:shd w:val="clear" w:color="auto" w:fill="FFFFFF"/>
        <w:tabs>
          <w:tab w:val="left" w:pos="0"/>
        </w:tabs>
        <w:autoSpaceDE w:val="0"/>
        <w:autoSpaceDN w:val="0"/>
        <w:adjustRightInd w:val="0"/>
        <w:ind w:right="67" w:firstLine="540"/>
        <w:jc w:val="both"/>
      </w:pPr>
      <w:proofErr w:type="gramStart"/>
      <w:r w:rsidRPr="00342A75">
        <w:t>устанавливает</w:t>
      </w:r>
      <w:proofErr w:type="gramEnd"/>
      <w:r w:rsidRPr="00342A75">
        <w:t xml:space="preserve"> ограничения на ссуды в зависимости от приоритетности отрасли, бизнеса;</w:t>
      </w:r>
    </w:p>
    <w:p w:rsidR="00793F3A" w:rsidRPr="00342A75" w:rsidRDefault="00793F3A" w:rsidP="00793F3A">
      <w:pPr>
        <w:widowControl w:val="0"/>
        <w:numPr>
          <w:ilvl w:val="0"/>
          <w:numId w:val="1"/>
        </w:numPr>
        <w:shd w:val="clear" w:color="auto" w:fill="FFFFFF"/>
        <w:tabs>
          <w:tab w:val="left" w:pos="0"/>
        </w:tabs>
        <w:autoSpaceDE w:val="0"/>
        <w:autoSpaceDN w:val="0"/>
        <w:adjustRightInd w:val="0"/>
        <w:ind w:firstLine="540"/>
        <w:jc w:val="both"/>
      </w:pPr>
      <w:proofErr w:type="gramStart"/>
      <w:r w:rsidRPr="00342A75">
        <w:t>устанавливает</w:t>
      </w:r>
      <w:proofErr w:type="gramEnd"/>
      <w:r w:rsidRPr="00342A75">
        <w:t xml:space="preserve"> лимит на выдачу ссуды одному заемщику;</w:t>
      </w:r>
    </w:p>
    <w:p w:rsidR="00793F3A" w:rsidRPr="00342A75" w:rsidRDefault="00793F3A" w:rsidP="00793F3A">
      <w:pPr>
        <w:widowControl w:val="0"/>
        <w:numPr>
          <w:ilvl w:val="0"/>
          <w:numId w:val="1"/>
        </w:numPr>
        <w:shd w:val="clear" w:color="auto" w:fill="FFFFFF"/>
        <w:tabs>
          <w:tab w:val="left" w:pos="0"/>
        </w:tabs>
        <w:autoSpaceDE w:val="0"/>
        <w:autoSpaceDN w:val="0"/>
        <w:adjustRightInd w:val="0"/>
        <w:ind w:firstLine="540"/>
        <w:jc w:val="both"/>
      </w:pPr>
      <w:proofErr w:type="gramStart"/>
      <w:r w:rsidRPr="00342A75">
        <w:t>разрабатывает</w:t>
      </w:r>
      <w:proofErr w:type="gramEnd"/>
      <w:r w:rsidRPr="00342A75">
        <w:t xml:space="preserve"> меры по списанию невозвращенных ссуд;</w:t>
      </w:r>
    </w:p>
    <w:p w:rsidR="00793F3A" w:rsidRPr="00342A75" w:rsidRDefault="00793F3A" w:rsidP="00793F3A">
      <w:pPr>
        <w:widowControl w:val="0"/>
        <w:numPr>
          <w:ilvl w:val="0"/>
          <w:numId w:val="1"/>
        </w:numPr>
        <w:shd w:val="clear" w:color="auto" w:fill="FFFFFF"/>
        <w:tabs>
          <w:tab w:val="left" w:pos="0"/>
        </w:tabs>
        <w:autoSpaceDE w:val="0"/>
        <w:autoSpaceDN w:val="0"/>
        <w:adjustRightInd w:val="0"/>
        <w:ind w:firstLine="540"/>
        <w:jc w:val="both"/>
      </w:pPr>
      <w:proofErr w:type="gramStart"/>
      <w:r w:rsidRPr="00342A75">
        <w:rPr>
          <w:spacing w:val="-2"/>
        </w:rPr>
        <w:t>разрабатывает</w:t>
      </w:r>
      <w:proofErr w:type="gramEnd"/>
      <w:r w:rsidRPr="00342A75">
        <w:rPr>
          <w:spacing w:val="-2"/>
        </w:rPr>
        <w:t xml:space="preserve"> меры по возвращению ненадежных долгов;</w:t>
      </w:r>
    </w:p>
    <w:p w:rsidR="00793F3A" w:rsidRPr="00342A75" w:rsidRDefault="00793F3A" w:rsidP="00793F3A">
      <w:pPr>
        <w:widowControl w:val="0"/>
        <w:numPr>
          <w:ilvl w:val="0"/>
          <w:numId w:val="1"/>
        </w:numPr>
        <w:shd w:val="clear" w:color="auto" w:fill="FFFFFF"/>
        <w:tabs>
          <w:tab w:val="left" w:pos="0"/>
        </w:tabs>
        <w:autoSpaceDE w:val="0"/>
        <w:autoSpaceDN w:val="0"/>
        <w:adjustRightInd w:val="0"/>
        <w:ind w:firstLine="540"/>
        <w:jc w:val="both"/>
      </w:pPr>
      <w:proofErr w:type="gramStart"/>
      <w:r w:rsidRPr="00342A75">
        <w:t>разрабатывает</w:t>
      </w:r>
      <w:proofErr w:type="gramEnd"/>
      <w:r w:rsidRPr="00342A75">
        <w:t xml:space="preserve"> политику продажи кредитов в целях улуч</w:t>
      </w:r>
      <w:r w:rsidRPr="00342A75">
        <w:softHyphen/>
      </w:r>
      <w:r w:rsidRPr="00342A75">
        <w:rPr>
          <w:spacing w:val="-1"/>
        </w:rPr>
        <w:t xml:space="preserve">шения ликвидности банка (через факторинг и форфейтинг, </w:t>
      </w:r>
      <w:proofErr w:type="spellStart"/>
      <w:r w:rsidRPr="00342A75">
        <w:t>секъюритизацию</w:t>
      </w:r>
      <w:proofErr w:type="spellEnd"/>
      <w:r w:rsidRPr="00342A75">
        <w:t>);</w:t>
      </w:r>
    </w:p>
    <w:p w:rsidR="00793F3A" w:rsidRPr="00342A75" w:rsidRDefault="00793F3A" w:rsidP="00793F3A">
      <w:pPr>
        <w:widowControl w:val="0"/>
        <w:numPr>
          <w:ilvl w:val="0"/>
          <w:numId w:val="1"/>
        </w:numPr>
        <w:shd w:val="clear" w:color="auto" w:fill="FFFFFF"/>
        <w:tabs>
          <w:tab w:val="left" w:pos="0"/>
        </w:tabs>
        <w:autoSpaceDE w:val="0"/>
        <w:autoSpaceDN w:val="0"/>
        <w:adjustRightInd w:val="0"/>
        <w:ind w:right="58" w:firstLine="540"/>
        <w:jc w:val="both"/>
      </w:pPr>
      <w:proofErr w:type="gramStart"/>
      <w:r w:rsidRPr="00342A75">
        <w:t>разрабатывает</w:t>
      </w:r>
      <w:proofErr w:type="gramEnd"/>
      <w:r w:rsidRPr="00342A75">
        <w:t xml:space="preserve"> стандарты на кредитную документацию и порядок выдачи кредитов;</w:t>
      </w:r>
    </w:p>
    <w:p w:rsidR="00793F3A" w:rsidRPr="00342A75" w:rsidRDefault="00793F3A" w:rsidP="00793F3A">
      <w:pPr>
        <w:widowControl w:val="0"/>
        <w:numPr>
          <w:ilvl w:val="0"/>
          <w:numId w:val="1"/>
        </w:numPr>
        <w:shd w:val="clear" w:color="auto" w:fill="FFFFFF"/>
        <w:tabs>
          <w:tab w:val="left" w:pos="0"/>
        </w:tabs>
        <w:autoSpaceDE w:val="0"/>
        <w:autoSpaceDN w:val="0"/>
        <w:adjustRightInd w:val="0"/>
        <w:ind w:firstLine="540"/>
        <w:jc w:val="both"/>
      </w:pPr>
      <w:proofErr w:type="gramStart"/>
      <w:r w:rsidRPr="00342A75">
        <w:rPr>
          <w:spacing w:val="-1"/>
        </w:rPr>
        <w:t>разрабатывает</w:t>
      </w:r>
      <w:proofErr w:type="gramEnd"/>
      <w:r w:rsidRPr="00342A75">
        <w:rPr>
          <w:spacing w:val="-1"/>
        </w:rPr>
        <w:t xml:space="preserve"> стандарты кредитных залогов;</w:t>
      </w:r>
    </w:p>
    <w:p w:rsidR="00793F3A" w:rsidRPr="00342A75" w:rsidRDefault="00793F3A" w:rsidP="00793F3A">
      <w:pPr>
        <w:widowControl w:val="0"/>
        <w:numPr>
          <w:ilvl w:val="0"/>
          <w:numId w:val="1"/>
        </w:numPr>
        <w:shd w:val="clear" w:color="auto" w:fill="FFFFFF"/>
        <w:tabs>
          <w:tab w:val="left" w:pos="0"/>
        </w:tabs>
        <w:autoSpaceDE w:val="0"/>
        <w:autoSpaceDN w:val="0"/>
        <w:adjustRightInd w:val="0"/>
        <w:ind w:right="29" w:firstLine="540"/>
        <w:jc w:val="both"/>
      </w:pPr>
      <w:proofErr w:type="gramStart"/>
      <w:r w:rsidRPr="00342A75">
        <w:t>разрабатывает</w:t>
      </w:r>
      <w:proofErr w:type="gramEnd"/>
      <w:r w:rsidRPr="00342A75">
        <w:t xml:space="preserve"> меры по расширению кредитных услуг банка (новые виды кредитования, лизинг, вексельное кре</w:t>
      </w:r>
      <w:r w:rsidRPr="00342A75">
        <w:softHyphen/>
        <w:t>дитование, банковские аккредитивы, гарантии и т.д.).</w:t>
      </w:r>
    </w:p>
    <w:p w:rsidR="00793F3A" w:rsidRPr="00342A75" w:rsidRDefault="00793F3A" w:rsidP="00793F3A">
      <w:pPr>
        <w:shd w:val="clear" w:color="auto" w:fill="FFFFFF"/>
        <w:ind w:right="19" w:firstLine="540"/>
        <w:jc w:val="both"/>
      </w:pPr>
      <w:r w:rsidRPr="00342A75">
        <w:t xml:space="preserve">Все решения Кредитного комитета являются обязательными </w:t>
      </w:r>
      <w:r w:rsidRPr="00342A75">
        <w:rPr>
          <w:spacing w:val="-1"/>
        </w:rPr>
        <w:t xml:space="preserve">для выполнения Департаментом ссудных и лизинговых операций, Отделом активно-пассивных операций и Отделом экономической </w:t>
      </w:r>
      <w:r w:rsidRPr="00342A75">
        <w:t>безопасности.</w:t>
      </w:r>
    </w:p>
    <w:p w:rsidR="00793F3A" w:rsidRPr="00342A75" w:rsidRDefault="00793F3A" w:rsidP="00793F3A">
      <w:pPr>
        <w:shd w:val="clear" w:color="auto" w:fill="FFFFFF"/>
        <w:ind w:right="10" w:firstLine="540"/>
        <w:jc w:val="both"/>
      </w:pPr>
      <w:r w:rsidRPr="00342A75">
        <w:t>Важнейшей областью управления технологией ссудных опе</w:t>
      </w:r>
      <w:r w:rsidRPr="00342A75">
        <w:softHyphen/>
        <w:t>раций является методическое обоснование этой сферы деятель</w:t>
      </w:r>
      <w:r w:rsidRPr="00342A75">
        <w:softHyphen/>
        <w:t>ности банка.</w:t>
      </w:r>
    </w:p>
    <w:p w:rsidR="00793F3A" w:rsidRPr="00342A75" w:rsidRDefault="00793F3A" w:rsidP="00793F3A">
      <w:pPr>
        <w:shd w:val="clear" w:color="auto" w:fill="FFFFFF"/>
        <w:ind w:firstLine="540"/>
        <w:jc w:val="both"/>
      </w:pPr>
      <w:r w:rsidRPr="00342A75">
        <w:t xml:space="preserve">Методическое обеспечение ссудных операций направлено на </w:t>
      </w:r>
      <w:r w:rsidRPr="00342A75">
        <w:rPr>
          <w:spacing w:val="-1"/>
        </w:rPr>
        <w:t>определение:</w:t>
      </w:r>
    </w:p>
    <w:p w:rsidR="00793F3A" w:rsidRPr="00342A75" w:rsidRDefault="00793F3A" w:rsidP="00793F3A">
      <w:pPr>
        <w:widowControl w:val="0"/>
        <w:numPr>
          <w:ilvl w:val="0"/>
          <w:numId w:val="6"/>
        </w:numPr>
        <w:shd w:val="clear" w:color="auto" w:fill="FFFFFF"/>
        <w:tabs>
          <w:tab w:val="left" w:pos="0"/>
        </w:tabs>
        <w:autoSpaceDE w:val="0"/>
        <w:autoSpaceDN w:val="0"/>
        <w:adjustRightInd w:val="0"/>
      </w:pPr>
      <w:proofErr w:type="gramStart"/>
      <w:r w:rsidRPr="00342A75">
        <w:rPr>
          <w:spacing w:val="-2"/>
        </w:rPr>
        <w:t>вида</w:t>
      </w:r>
      <w:proofErr w:type="gramEnd"/>
      <w:r w:rsidRPr="00342A75">
        <w:rPr>
          <w:spacing w:val="-2"/>
        </w:rPr>
        <w:t xml:space="preserve"> ссуды;</w:t>
      </w:r>
    </w:p>
    <w:p w:rsidR="00793F3A" w:rsidRPr="00342A75" w:rsidRDefault="00793F3A" w:rsidP="00793F3A">
      <w:pPr>
        <w:widowControl w:val="0"/>
        <w:numPr>
          <w:ilvl w:val="0"/>
          <w:numId w:val="6"/>
        </w:numPr>
        <w:shd w:val="clear" w:color="auto" w:fill="FFFFFF"/>
        <w:tabs>
          <w:tab w:val="left" w:pos="0"/>
        </w:tabs>
        <w:autoSpaceDE w:val="0"/>
        <w:autoSpaceDN w:val="0"/>
        <w:adjustRightInd w:val="0"/>
      </w:pPr>
      <w:proofErr w:type="gramStart"/>
      <w:r w:rsidRPr="00342A75">
        <w:rPr>
          <w:spacing w:val="-1"/>
        </w:rPr>
        <w:t>видов</w:t>
      </w:r>
      <w:proofErr w:type="gramEnd"/>
      <w:r w:rsidRPr="00342A75">
        <w:rPr>
          <w:spacing w:val="-1"/>
        </w:rPr>
        <w:t xml:space="preserve"> кредитных линий;</w:t>
      </w:r>
    </w:p>
    <w:p w:rsidR="00793F3A" w:rsidRPr="00342A75" w:rsidRDefault="00793F3A" w:rsidP="00793F3A">
      <w:pPr>
        <w:widowControl w:val="0"/>
        <w:numPr>
          <w:ilvl w:val="0"/>
          <w:numId w:val="6"/>
        </w:numPr>
        <w:shd w:val="clear" w:color="auto" w:fill="FFFFFF"/>
        <w:tabs>
          <w:tab w:val="left" w:pos="0"/>
        </w:tabs>
        <w:autoSpaceDE w:val="0"/>
        <w:autoSpaceDN w:val="0"/>
        <w:adjustRightInd w:val="0"/>
        <w:spacing w:before="29"/>
        <w:rPr>
          <w:i/>
          <w:iCs/>
        </w:rPr>
      </w:pPr>
      <w:proofErr w:type="gramStart"/>
      <w:r w:rsidRPr="00342A75">
        <w:rPr>
          <w:spacing w:val="-1"/>
        </w:rPr>
        <w:t>порядка</w:t>
      </w:r>
      <w:proofErr w:type="gramEnd"/>
      <w:r w:rsidRPr="00342A75">
        <w:rPr>
          <w:spacing w:val="-1"/>
        </w:rPr>
        <w:t xml:space="preserve"> управления кредитными линиями;</w:t>
      </w:r>
    </w:p>
    <w:p w:rsidR="00793F3A" w:rsidRPr="00342A75" w:rsidRDefault="00793F3A" w:rsidP="00793F3A">
      <w:pPr>
        <w:widowControl w:val="0"/>
        <w:numPr>
          <w:ilvl w:val="0"/>
          <w:numId w:val="6"/>
        </w:numPr>
        <w:shd w:val="clear" w:color="auto" w:fill="FFFFFF"/>
        <w:tabs>
          <w:tab w:val="left" w:pos="0"/>
        </w:tabs>
        <w:autoSpaceDE w:val="0"/>
        <w:autoSpaceDN w:val="0"/>
        <w:adjustRightInd w:val="0"/>
      </w:pPr>
      <w:proofErr w:type="gramStart"/>
      <w:r w:rsidRPr="00342A75">
        <w:rPr>
          <w:spacing w:val="-1"/>
        </w:rPr>
        <w:t>процентов</w:t>
      </w:r>
      <w:proofErr w:type="gramEnd"/>
      <w:r w:rsidRPr="00342A75">
        <w:rPr>
          <w:spacing w:val="-1"/>
        </w:rPr>
        <w:t xml:space="preserve"> по кредитам;</w:t>
      </w:r>
    </w:p>
    <w:p w:rsidR="00793F3A" w:rsidRPr="00342A75" w:rsidRDefault="00793F3A" w:rsidP="00793F3A">
      <w:pPr>
        <w:widowControl w:val="0"/>
        <w:numPr>
          <w:ilvl w:val="0"/>
          <w:numId w:val="6"/>
        </w:numPr>
        <w:shd w:val="clear" w:color="auto" w:fill="FFFFFF"/>
        <w:tabs>
          <w:tab w:val="left" w:pos="0"/>
        </w:tabs>
        <w:autoSpaceDE w:val="0"/>
        <w:autoSpaceDN w:val="0"/>
        <w:adjustRightInd w:val="0"/>
      </w:pPr>
      <w:proofErr w:type="gramStart"/>
      <w:r w:rsidRPr="00342A75">
        <w:t>требований</w:t>
      </w:r>
      <w:proofErr w:type="gramEnd"/>
      <w:r w:rsidRPr="00342A75">
        <w:t xml:space="preserve"> к залогу и гарантии;</w:t>
      </w:r>
    </w:p>
    <w:p w:rsidR="00793F3A" w:rsidRPr="00342A75" w:rsidRDefault="00793F3A" w:rsidP="00793F3A">
      <w:pPr>
        <w:widowControl w:val="0"/>
        <w:numPr>
          <w:ilvl w:val="0"/>
          <w:numId w:val="6"/>
        </w:numPr>
        <w:shd w:val="clear" w:color="auto" w:fill="FFFFFF"/>
        <w:tabs>
          <w:tab w:val="left" w:pos="0"/>
        </w:tabs>
        <w:autoSpaceDE w:val="0"/>
        <w:autoSpaceDN w:val="0"/>
        <w:adjustRightInd w:val="0"/>
        <w:ind w:right="58"/>
        <w:jc w:val="both"/>
      </w:pPr>
      <w:proofErr w:type="gramStart"/>
      <w:r w:rsidRPr="00342A75">
        <w:t>способов</w:t>
      </w:r>
      <w:proofErr w:type="gramEnd"/>
      <w:r w:rsidRPr="00342A75">
        <w:t xml:space="preserve"> оценки кредитного риска и классификации кли</w:t>
      </w:r>
      <w:r w:rsidRPr="00342A75">
        <w:softHyphen/>
        <w:t>ентов-заемщиков;</w:t>
      </w:r>
    </w:p>
    <w:p w:rsidR="00793F3A" w:rsidRPr="00342A75" w:rsidRDefault="00793F3A" w:rsidP="00793F3A">
      <w:pPr>
        <w:widowControl w:val="0"/>
        <w:numPr>
          <w:ilvl w:val="0"/>
          <w:numId w:val="6"/>
        </w:numPr>
        <w:shd w:val="clear" w:color="auto" w:fill="FFFFFF"/>
        <w:tabs>
          <w:tab w:val="left" w:pos="0"/>
        </w:tabs>
        <w:autoSpaceDE w:val="0"/>
        <w:autoSpaceDN w:val="0"/>
        <w:adjustRightInd w:val="0"/>
        <w:ind w:right="58"/>
        <w:jc w:val="both"/>
      </w:pPr>
      <w:proofErr w:type="gramStart"/>
      <w:r w:rsidRPr="00342A75">
        <w:t>прав</w:t>
      </w:r>
      <w:proofErr w:type="gramEnd"/>
      <w:r w:rsidRPr="00342A75">
        <w:t xml:space="preserve"> и ответственности работников банка при кредитова</w:t>
      </w:r>
      <w:r w:rsidRPr="00342A75">
        <w:softHyphen/>
        <w:t>нии;</w:t>
      </w:r>
    </w:p>
    <w:p w:rsidR="00793F3A" w:rsidRPr="00342A75" w:rsidRDefault="00793F3A" w:rsidP="00793F3A">
      <w:pPr>
        <w:widowControl w:val="0"/>
        <w:numPr>
          <w:ilvl w:val="0"/>
          <w:numId w:val="6"/>
        </w:numPr>
        <w:shd w:val="clear" w:color="auto" w:fill="FFFFFF"/>
        <w:tabs>
          <w:tab w:val="left" w:pos="0"/>
        </w:tabs>
        <w:autoSpaceDE w:val="0"/>
        <w:autoSpaceDN w:val="0"/>
        <w:adjustRightInd w:val="0"/>
        <w:ind w:right="58"/>
        <w:jc w:val="both"/>
      </w:pPr>
      <w:proofErr w:type="gramStart"/>
      <w:r w:rsidRPr="00342A75">
        <w:t>порядка</w:t>
      </w:r>
      <w:proofErr w:type="gramEnd"/>
      <w:r w:rsidRPr="00342A75">
        <w:t xml:space="preserve"> ведения кредитного дела и его составных частей, сроков;</w:t>
      </w:r>
    </w:p>
    <w:p w:rsidR="00793F3A" w:rsidRPr="00342A75" w:rsidRDefault="00793F3A" w:rsidP="00793F3A">
      <w:pPr>
        <w:widowControl w:val="0"/>
        <w:numPr>
          <w:ilvl w:val="0"/>
          <w:numId w:val="6"/>
        </w:numPr>
        <w:shd w:val="clear" w:color="auto" w:fill="FFFFFF"/>
        <w:tabs>
          <w:tab w:val="left" w:pos="0"/>
        </w:tabs>
        <w:autoSpaceDE w:val="0"/>
        <w:autoSpaceDN w:val="0"/>
        <w:adjustRightInd w:val="0"/>
        <w:ind w:right="58"/>
        <w:jc w:val="both"/>
      </w:pPr>
      <w:proofErr w:type="gramStart"/>
      <w:r w:rsidRPr="00342A75">
        <w:t>порядка</w:t>
      </w:r>
      <w:proofErr w:type="gramEnd"/>
      <w:r w:rsidRPr="00342A75">
        <w:t xml:space="preserve"> хранения кредитной документации, форм отчет</w:t>
      </w:r>
      <w:r w:rsidRPr="00342A75">
        <w:softHyphen/>
        <w:t>ности клиента перед банком.</w:t>
      </w:r>
    </w:p>
    <w:p w:rsidR="00793F3A" w:rsidRPr="00342A75" w:rsidRDefault="00793F3A" w:rsidP="00793F3A">
      <w:pPr>
        <w:shd w:val="clear" w:color="auto" w:fill="FFFFFF"/>
        <w:ind w:left="360"/>
      </w:pPr>
      <w:r w:rsidRPr="00342A75">
        <w:rPr>
          <w:spacing w:val="-1"/>
        </w:rPr>
        <w:t xml:space="preserve">К </w:t>
      </w:r>
      <w:r w:rsidRPr="00342A75">
        <w:rPr>
          <w:i/>
          <w:spacing w:val="-1"/>
        </w:rPr>
        <w:t>кредитной документации</w:t>
      </w:r>
      <w:r w:rsidRPr="00342A75">
        <w:rPr>
          <w:spacing w:val="-1"/>
        </w:rPr>
        <w:t xml:space="preserve"> относятся:</w:t>
      </w:r>
    </w:p>
    <w:p w:rsidR="00793F3A" w:rsidRPr="00342A75" w:rsidRDefault="00793F3A" w:rsidP="00793F3A">
      <w:pPr>
        <w:widowControl w:val="0"/>
        <w:numPr>
          <w:ilvl w:val="0"/>
          <w:numId w:val="6"/>
        </w:numPr>
        <w:shd w:val="clear" w:color="auto" w:fill="FFFFFF"/>
        <w:autoSpaceDE w:val="0"/>
        <w:autoSpaceDN w:val="0"/>
        <w:adjustRightInd w:val="0"/>
      </w:pPr>
      <w:proofErr w:type="gramStart"/>
      <w:r w:rsidRPr="00342A75">
        <w:rPr>
          <w:spacing w:val="-1"/>
        </w:rPr>
        <w:t>кредитные</w:t>
      </w:r>
      <w:proofErr w:type="gramEnd"/>
      <w:r w:rsidRPr="00342A75">
        <w:rPr>
          <w:spacing w:val="-1"/>
        </w:rPr>
        <w:t xml:space="preserve"> заявки;</w:t>
      </w:r>
    </w:p>
    <w:p w:rsidR="00793F3A" w:rsidRPr="00342A75" w:rsidRDefault="00793F3A" w:rsidP="00793F3A">
      <w:pPr>
        <w:widowControl w:val="0"/>
        <w:numPr>
          <w:ilvl w:val="0"/>
          <w:numId w:val="6"/>
        </w:numPr>
        <w:shd w:val="clear" w:color="auto" w:fill="FFFFFF"/>
        <w:autoSpaceDE w:val="0"/>
        <w:autoSpaceDN w:val="0"/>
        <w:adjustRightInd w:val="0"/>
      </w:pPr>
      <w:proofErr w:type="gramStart"/>
      <w:r w:rsidRPr="00342A75">
        <w:t>докладные</w:t>
      </w:r>
      <w:proofErr w:type="gramEnd"/>
      <w:r w:rsidRPr="00342A75">
        <w:t xml:space="preserve"> записки Кредитному комитету;</w:t>
      </w:r>
    </w:p>
    <w:p w:rsidR="00793F3A" w:rsidRPr="00342A75" w:rsidRDefault="00793F3A" w:rsidP="00793F3A">
      <w:pPr>
        <w:widowControl w:val="0"/>
        <w:numPr>
          <w:ilvl w:val="0"/>
          <w:numId w:val="6"/>
        </w:numPr>
        <w:shd w:val="clear" w:color="auto" w:fill="FFFFFF"/>
        <w:autoSpaceDE w:val="0"/>
        <w:autoSpaceDN w:val="0"/>
        <w:adjustRightInd w:val="0"/>
      </w:pPr>
      <w:proofErr w:type="gramStart"/>
      <w:r w:rsidRPr="00342A75">
        <w:rPr>
          <w:spacing w:val="-1"/>
        </w:rPr>
        <w:t>кредитный</w:t>
      </w:r>
      <w:proofErr w:type="gramEnd"/>
      <w:r w:rsidRPr="00342A75">
        <w:rPr>
          <w:spacing w:val="-1"/>
        </w:rPr>
        <w:t xml:space="preserve"> договор;</w:t>
      </w:r>
    </w:p>
    <w:p w:rsidR="00793F3A" w:rsidRPr="00342A75" w:rsidRDefault="00793F3A" w:rsidP="00793F3A">
      <w:pPr>
        <w:widowControl w:val="0"/>
        <w:numPr>
          <w:ilvl w:val="0"/>
          <w:numId w:val="6"/>
        </w:numPr>
        <w:shd w:val="clear" w:color="auto" w:fill="FFFFFF"/>
        <w:autoSpaceDE w:val="0"/>
        <w:autoSpaceDN w:val="0"/>
        <w:adjustRightInd w:val="0"/>
      </w:pPr>
      <w:proofErr w:type="gramStart"/>
      <w:r w:rsidRPr="00342A75">
        <w:t>договор</w:t>
      </w:r>
      <w:proofErr w:type="gramEnd"/>
      <w:r w:rsidRPr="00342A75">
        <w:t xml:space="preserve"> залога;</w:t>
      </w:r>
    </w:p>
    <w:p w:rsidR="00793F3A" w:rsidRPr="00342A75" w:rsidRDefault="00793F3A" w:rsidP="00793F3A">
      <w:pPr>
        <w:widowControl w:val="0"/>
        <w:numPr>
          <w:ilvl w:val="0"/>
          <w:numId w:val="6"/>
        </w:numPr>
        <w:shd w:val="clear" w:color="auto" w:fill="FFFFFF"/>
        <w:autoSpaceDE w:val="0"/>
        <w:autoSpaceDN w:val="0"/>
        <w:adjustRightInd w:val="0"/>
      </w:pPr>
      <w:proofErr w:type="gramStart"/>
      <w:r w:rsidRPr="00342A75">
        <w:t>формы</w:t>
      </w:r>
      <w:proofErr w:type="gramEnd"/>
      <w:r w:rsidRPr="00342A75">
        <w:t xml:space="preserve"> гарантии;</w:t>
      </w:r>
    </w:p>
    <w:p w:rsidR="00793F3A" w:rsidRPr="00342A75" w:rsidRDefault="00793F3A" w:rsidP="00793F3A">
      <w:pPr>
        <w:widowControl w:val="0"/>
        <w:numPr>
          <w:ilvl w:val="0"/>
          <w:numId w:val="6"/>
        </w:numPr>
        <w:shd w:val="clear" w:color="auto" w:fill="FFFFFF"/>
        <w:autoSpaceDE w:val="0"/>
        <w:autoSpaceDN w:val="0"/>
        <w:adjustRightInd w:val="0"/>
      </w:pPr>
      <w:proofErr w:type="gramStart"/>
      <w:r w:rsidRPr="00342A75">
        <w:rPr>
          <w:spacing w:val="-2"/>
        </w:rPr>
        <w:t>вексель</w:t>
      </w:r>
      <w:proofErr w:type="gramEnd"/>
      <w:r w:rsidRPr="00342A75">
        <w:rPr>
          <w:spacing w:val="-2"/>
        </w:rPr>
        <w:t>;</w:t>
      </w:r>
    </w:p>
    <w:p w:rsidR="00793F3A" w:rsidRPr="00342A75" w:rsidRDefault="00793F3A" w:rsidP="00793F3A">
      <w:pPr>
        <w:widowControl w:val="0"/>
        <w:numPr>
          <w:ilvl w:val="0"/>
          <w:numId w:val="6"/>
        </w:numPr>
        <w:shd w:val="clear" w:color="auto" w:fill="FFFFFF"/>
        <w:autoSpaceDE w:val="0"/>
        <w:autoSpaceDN w:val="0"/>
        <w:adjustRightInd w:val="0"/>
      </w:pPr>
      <w:proofErr w:type="gramStart"/>
      <w:r w:rsidRPr="00342A75">
        <w:t>договор</w:t>
      </w:r>
      <w:proofErr w:type="gramEnd"/>
      <w:r w:rsidRPr="00342A75">
        <w:t xml:space="preserve"> о кредитной линии;</w:t>
      </w:r>
    </w:p>
    <w:p w:rsidR="00793F3A" w:rsidRPr="00342A75" w:rsidRDefault="00793F3A" w:rsidP="00793F3A">
      <w:pPr>
        <w:widowControl w:val="0"/>
        <w:numPr>
          <w:ilvl w:val="0"/>
          <w:numId w:val="6"/>
        </w:numPr>
        <w:shd w:val="clear" w:color="auto" w:fill="FFFFFF"/>
        <w:autoSpaceDE w:val="0"/>
        <w:autoSpaceDN w:val="0"/>
        <w:adjustRightInd w:val="0"/>
      </w:pPr>
      <w:proofErr w:type="gramStart"/>
      <w:r w:rsidRPr="00342A75">
        <w:t>документы</w:t>
      </w:r>
      <w:proofErr w:type="gramEnd"/>
      <w:r w:rsidRPr="00342A75">
        <w:t xml:space="preserve"> о переуступке прав на ценные бумаги.</w:t>
      </w:r>
    </w:p>
    <w:p w:rsidR="00793F3A" w:rsidRPr="00342A75" w:rsidRDefault="00793F3A" w:rsidP="00793F3A">
      <w:pPr>
        <w:shd w:val="clear" w:color="auto" w:fill="FFFFFF"/>
        <w:ind w:right="58" w:firstLine="558"/>
        <w:jc w:val="both"/>
      </w:pPr>
      <w:r w:rsidRPr="00342A75">
        <w:rPr>
          <w:spacing w:val="-1"/>
        </w:rPr>
        <w:t>В банковской практике нашей республики в кредитном дого</w:t>
      </w:r>
      <w:r w:rsidRPr="00342A75">
        <w:rPr>
          <w:spacing w:val="-1"/>
        </w:rPr>
        <w:softHyphen/>
        <w:t>воре прежде всего отражаются обязанности сторон:</w:t>
      </w:r>
    </w:p>
    <w:p w:rsidR="00793F3A" w:rsidRPr="00342A75" w:rsidRDefault="00793F3A" w:rsidP="00793F3A">
      <w:pPr>
        <w:widowControl w:val="0"/>
        <w:numPr>
          <w:ilvl w:val="0"/>
          <w:numId w:val="5"/>
        </w:numPr>
        <w:shd w:val="clear" w:color="auto" w:fill="FFFFFF"/>
        <w:tabs>
          <w:tab w:val="left" w:pos="0"/>
        </w:tabs>
        <w:autoSpaceDE w:val="0"/>
        <w:autoSpaceDN w:val="0"/>
        <w:adjustRightInd w:val="0"/>
        <w:ind w:right="58" w:firstLine="558"/>
        <w:jc w:val="both"/>
      </w:pPr>
      <w:proofErr w:type="gramStart"/>
      <w:r w:rsidRPr="00342A75">
        <w:rPr>
          <w:spacing w:val="-1"/>
        </w:rPr>
        <w:t>по</w:t>
      </w:r>
      <w:proofErr w:type="gramEnd"/>
      <w:r w:rsidRPr="00342A75">
        <w:rPr>
          <w:spacing w:val="-1"/>
        </w:rPr>
        <w:t xml:space="preserve"> выдаче и погашению клиентом в установленные сроки </w:t>
      </w:r>
      <w:r w:rsidRPr="00342A75">
        <w:t>банковского долга и процентов по нему;</w:t>
      </w:r>
    </w:p>
    <w:p w:rsidR="00793F3A" w:rsidRPr="00342A75" w:rsidRDefault="00793F3A" w:rsidP="00793F3A">
      <w:pPr>
        <w:widowControl w:val="0"/>
        <w:numPr>
          <w:ilvl w:val="0"/>
          <w:numId w:val="5"/>
        </w:numPr>
        <w:shd w:val="clear" w:color="auto" w:fill="FFFFFF"/>
        <w:tabs>
          <w:tab w:val="left" w:pos="0"/>
        </w:tabs>
        <w:autoSpaceDE w:val="0"/>
        <w:autoSpaceDN w:val="0"/>
        <w:adjustRightInd w:val="0"/>
        <w:ind w:right="48" w:firstLine="558"/>
        <w:jc w:val="both"/>
      </w:pPr>
      <w:proofErr w:type="gramStart"/>
      <w:r w:rsidRPr="00342A75">
        <w:t>право</w:t>
      </w:r>
      <w:proofErr w:type="gramEnd"/>
      <w:r w:rsidRPr="00342A75">
        <w:t xml:space="preserve"> банка по взысканию повышенных процентов при </w:t>
      </w:r>
      <w:r w:rsidRPr="00342A75">
        <w:rPr>
          <w:spacing w:val="-1"/>
        </w:rPr>
        <w:t>нарушении сроков погашения задолженности.</w:t>
      </w:r>
    </w:p>
    <w:p w:rsidR="00793F3A" w:rsidRPr="00342A75" w:rsidRDefault="00793F3A" w:rsidP="00793F3A">
      <w:pPr>
        <w:shd w:val="clear" w:color="auto" w:fill="FFFFFF"/>
        <w:ind w:left="10" w:right="58" w:firstLine="539"/>
        <w:jc w:val="both"/>
      </w:pPr>
      <w:r w:rsidRPr="00342A75">
        <w:lastRenderedPageBreak/>
        <w:t>Управление кредитными рисками направлено на проведение систематического анализа кредитного портфеля и работ, связан</w:t>
      </w:r>
      <w:r w:rsidRPr="00342A75">
        <w:softHyphen/>
        <w:t>ных с проблемными кредитами.</w:t>
      </w:r>
    </w:p>
    <w:p w:rsidR="00793F3A" w:rsidRPr="00342A75" w:rsidRDefault="00793F3A" w:rsidP="00793F3A">
      <w:pPr>
        <w:shd w:val="clear" w:color="auto" w:fill="FFFFFF"/>
        <w:ind w:firstLine="539"/>
        <w:jc w:val="both"/>
      </w:pPr>
      <w:r w:rsidRPr="00342A75">
        <w:t xml:space="preserve">Под </w:t>
      </w:r>
      <w:r w:rsidRPr="00342A75">
        <w:rPr>
          <w:i/>
        </w:rPr>
        <w:t>кредитным портфелем</w:t>
      </w:r>
      <w:r w:rsidRPr="00342A75">
        <w:t xml:space="preserve"> понимается совокупность выдан</w:t>
      </w:r>
      <w:r w:rsidRPr="00342A75">
        <w:softHyphen/>
        <w:t xml:space="preserve">ных ссуд в зависимости от критериев, определенных исходя из </w:t>
      </w:r>
      <w:r w:rsidRPr="00342A75">
        <w:rPr>
          <w:spacing w:val="-1"/>
        </w:rPr>
        <w:t>различных факторов кредитного риска и способов защиты от него.</w:t>
      </w:r>
    </w:p>
    <w:p w:rsidR="00793F3A" w:rsidRPr="00342A75" w:rsidRDefault="00793F3A" w:rsidP="00793F3A">
      <w:pPr>
        <w:shd w:val="clear" w:color="auto" w:fill="FFFFFF"/>
        <w:ind w:firstLine="539"/>
      </w:pPr>
      <w:r w:rsidRPr="00342A75">
        <w:rPr>
          <w:i/>
          <w:spacing w:val="-1"/>
        </w:rPr>
        <w:t>Анализ кредитного портфеля</w:t>
      </w:r>
      <w:r w:rsidRPr="00342A75">
        <w:rPr>
          <w:spacing w:val="-1"/>
        </w:rPr>
        <w:t xml:space="preserve"> позволяет:</w:t>
      </w:r>
    </w:p>
    <w:p w:rsidR="00793F3A" w:rsidRPr="00342A75" w:rsidRDefault="00793F3A" w:rsidP="00793F3A">
      <w:pPr>
        <w:widowControl w:val="0"/>
        <w:numPr>
          <w:ilvl w:val="0"/>
          <w:numId w:val="1"/>
        </w:numPr>
        <w:shd w:val="clear" w:color="auto" w:fill="FFFFFF"/>
        <w:tabs>
          <w:tab w:val="left" w:pos="730"/>
        </w:tabs>
        <w:autoSpaceDE w:val="0"/>
        <w:autoSpaceDN w:val="0"/>
        <w:adjustRightInd w:val="0"/>
        <w:ind w:right="58" w:firstLine="539"/>
        <w:jc w:val="both"/>
      </w:pPr>
      <w:proofErr w:type="gramStart"/>
      <w:r w:rsidRPr="00342A75">
        <w:t>определить</w:t>
      </w:r>
      <w:proofErr w:type="gramEnd"/>
      <w:r w:rsidRPr="00342A75">
        <w:t xml:space="preserve"> наиболее эффективные варианты вложения средств;</w:t>
      </w:r>
    </w:p>
    <w:p w:rsidR="00793F3A" w:rsidRPr="00342A75" w:rsidRDefault="00793F3A" w:rsidP="00793F3A">
      <w:pPr>
        <w:widowControl w:val="0"/>
        <w:numPr>
          <w:ilvl w:val="0"/>
          <w:numId w:val="3"/>
        </w:numPr>
        <w:shd w:val="clear" w:color="auto" w:fill="FFFFFF"/>
        <w:tabs>
          <w:tab w:val="left" w:pos="730"/>
        </w:tabs>
        <w:autoSpaceDE w:val="0"/>
        <w:autoSpaceDN w:val="0"/>
        <w:adjustRightInd w:val="0"/>
        <w:ind w:firstLine="539"/>
      </w:pPr>
      <w:proofErr w:type="gramStart"/>
      <w:r w:rsidRPr="00342A75">
        <w:t>определить</w:t>
      </w:r>
      <w:proofErr w:type="gramEnd"/>
      <w:r w:rsidRPr="00342A75">
        <w:t xml:space="preserve"> направления кредитной политики;</w:t>
      </w:r>
    </w:p>
    <w:p w:rsidR="00793F3A" w:rsidRPr="00342A75" w:rsidRDefault="00793F3A" w:rsidP="00793F3A">
      <w:pPr>
        <w:widowControl w:val="0"/>
        <w:numPr>
          <w:ilvl w:val="0"/>
          <w:numId w:val="1"/>
        </w:numPr>
        <w:shd w:val="clear" w:color="auto" w:fill="FFFFFF"/>
        <w:tabs>
          <w:tab w:val="left" w:pos="730"/>
        </w:tabs>
        <w:autoSpaceDE w:val="0"/>
        <w:autoSpaceDN w:val="0"/>
        <w:adjustRightInd w:val="0"/>
        <w:ind w:right="48" w:firstLine="539"/>
        <w:jc w:val="both"/>
      </w:pPr>
      <w:proofErr w:type="gramStart"/>
      <w:r w:rsidRPr="00342A75">
        <w:t>снизить</w:t>
      </w:r>
      <w:proofErr w:type="gramEnd"/>
      <w:r w:rsidRPr="00342A75">
        <w:t xml:space="preserve"> риск кредитования за счет диверсификации кре</w:t>
      </w:r>
      <w:r w:rsidRPr="00342A75">
        <w:softHyphen/>
        <w:t>дитных вложений;</w:t>
      </w:r>
    </w:p>
    <w:p w:rsidR="00793F3A" w:rsidRPr="00342A75" w:rsidRDefault="00793F3A" w:rsidP="00793F3A">
      <w:pPr>
        <w:widowControl w:val="0"/>
        <w:numPr>
          <w:ilvl w:val="0"/>
          <w:numId w:val="1"/>
        </w:numPr>
        <w:shd w:val="clear" w:color="auto" w:fill="FFFFFF"/>
        <w:tabs>
          <w:tab w:val="left" w:pos="730"/>
        </w:tabs>
        <w:autoSpaceDE w:val="0"/>
        <w:autoSpaceDN w:val="0"/>
        <w:adjustRightInd w:val="0"/>
        <w:ind w:right="48" w:firstLine="539"/>
        <w:jc w:val="both"/>
      </w:pPr>
      <w:proofErr w:type="gramStart"/>
      <w:r w:rsidRPr="00342A75">
        <w:rPr>
          <w:spacing w:val="-1"/>
        </w:rPr>
        <w:t>определить</w:t>
      </w:r>
      <w:proofErr w:type="gramEnd"/>
      <w:r w:rsidRPr="00342A75">
        <w:rPr>
          <w:spacing w:val="-1"/>
        </w:rPr>
        <w:t xml:space="preserve"> целесообразность выдачи кредита в зависимо</w:t>
      </w:r>
      <w:r w:rsidRPr="00342A75">
        <w:rPr>
          <w:spacing w:val="-1"/>
        </w:rPr>
        <w:softHyphen/>
      </w:r>
      <w:r w:rsidRPr="00342A75">
        <w:t>сти от приоритетности отрасли, собственности, кредито</w:t>
      </w:r>
      <w:r w:rsidRPr="00342A75">
        <w:softHyphen/>
        <w:t>способности.</w:t>
      </w:r>
    </w:p>
    <w:p w:rsidR="00793F3A" w:rsidRPr="00342A75" w:rsidRDefault="00793F3A" w:rsidP="00793F3A">
      <w:pPr>
        <w:shd w:val="clear" w:color="auto" w:fill="FFFFFF"/>
        <w:ind w:firstLine="539"/>
      </w:pPr>
      <w:r w:rsidRPr="00342A75">
        <w:rPr>
          <w:i/>
          <w:spacing w:val="-1"/>
        </w:rPr>
        <w:t>Управление кредитным портфелем</w:t>
      </w:r>
      <w:r w:rsidRPr="00342A75">
        <w:rPr>
          <w:spacing w:val="-1"/>
        </w:rPr>
        <w:t xml:space="preserve"> включает:</w:t>
      </w:r>
    </w:p>
    <w:p w:rsidR="00793F3A" w:rsidRPr="00342A75" w:rsidRDefault="00793F3A" w:rsidP="00793F3A">
      <w:pPr>
        <w:widowControl w:val="0"/>
        <w:numPr>
          <w:ilvl w:val="0"/>
          <w:numId w:val="3"/>
        </w:numPr>
        <w:shd w:val="clear" w:color="auto" w:fill="FFFFFF"/>
        <w:tabs>
          <w:tab w:val="left" w:pos="730"/>
        </w:tabs>
        <w:autoSpaceDE w:val="0"/>
        <w:autoSpaceDN w:val="0"/>
        <w:adjustRightInd w:val="0"/>
        <w:ind w:firstLine="539"/>
      </w:pPr>
      <w:proofErr w:type="gramStart"/>
      <w:r w:rsidRPr="00342A75">
        <w:t>определение</w:t>
      </w:r>
      <w:proofErr w:type="gramEnd"/>
      <w:r w:rsidRPr="00342A75">
        <w:t xml:space="preserve"> критериев для оценки качества ссуд;</w:t>
      </w:r>
    </w:p>
    <w:p w:rsidR="00793F3A" w:rsidRPr="00342A75" w:rsidRDefault="00793F3A" w:rsidP="00793F3A">
      <w:pPr>
        <w:widowControl w:val="0"/>
        <w:numPr>
          <w:ilvl w:val="0"/>
          <w:numId w:val="1"/>
        </w:numPr>
        <w:shd w:val="clear" w:color="auto" w:fill="FFFFFF"/>
        <w:tabs>
          <w:tab w:val="left" w:pos="730"/>
        </w:tabs>
        <w:autoSpaceDE w:val="0"/>
        <w:autoSpaceDN w:val="0"/>
        <w:adjustRightInd w:val="0"/>
        <w:ind w:right="38" w:firstLine="539"/>
        <w:jc w:val="both"/>
      </w:pPr>
      <w:proofErr w:type="gramStart"/>
      <w:r w:rsidRPr="00342A75">
        <w:t>определение</w:t>
      </w:r>
      <w:proofErr w:type="gramEnd"/>
      <w:r w:rsidRPr="00342A75">
        <w:t xml:space="preserve"> методов оценки качества ссуд, исходя из критериев;</w:t>
      </w:r>
    </w:p>
    <w:p w:rsidR="00793F3A" w:rsidRPr="00342A75" w:rsidRDefault="00793F3A" w:rsidP="00793F3A">
      <w:pPr>
        <w:widowControl w:val="0"/>
        <w:numPr>
          <w:ilvl w:val="0"/>
          <w:numId w:val="1"/>
        </w:numPr>
        <w:shd w:val="clear" w:color="auto" w:fill="FFFFFF"/>
        <w:tabs>
          <w:tab w:val="left" w:pos="730"/>
        </w:tabs>
        <w:autoSpaceDE w:val="0"/>
        <w:autoSpaceDN w:val="0"/>
        <w:adjustRightInd w:val="0"/>
        <w:ind w:right="29" w:firstLine="539"/>
        <w:jc w:val="both"/>
      </w:pPr>
      <w:proofErr w:type="gramStart"/>
      <w:r w:rsidRPr="00342A75">
        <w:rPr>
          <w:spacing w:val="-2"/>
        </w:rPr>
        <w:t>организацию</w:t>
      </w:r>
      <w:proofErr w:type="gramEnd"/>
      <w:r w:rsidRPr="00342A75">
        <w:rPr>
          <w:spacing w:val="-2"/>
        </w:rPr>
        <w:t xml:space="preserve"> работы по классификации ссуд по группам </w:t>
      </w:r>
      <w:r w:rsidRPr="00342A75">
        <w:t>риска;</w:t>
      </w:r>
    </w:p>
    <w:p w:rsidR="00793F3A" w:rsidRPr="00342A75" w:rsidRDefault="00793F3A" w:rsidP="00793F3A">
      <w:pPr>
        <w:widowControl w:val="0"/>
        <w:numPr>
          <w:ilvl w:val="0"/>
          <w:numId w:val="1"/>
        </w:numPr>
        <w:shd w:val="clear" w:color="auto" w:fill="FFFFFF"/>
        <w:tabs>
          <w:tab w:val="left" w:pos="730"/>
        </w:tabs>
        <w:autoSpaceDE w:val="0"/>
        <w:autoSpaceDN w:val="0"/>
        <w:adjustRightInd w:val="0"/>
        <w:ind w:right="29" w:firstLine="539"/>
        <w:jc w:val="both"/>
      </w:pPr>
      <w:proofErr w:type="gramStart"/>
      <w:r w:rsidRPr="00342A75">
        <w:t>накопление</w:t>
      </w:r>
      <w:proofErr w:type="gramEnd"/>
      <w:r w:rsidRPr="00342A75">
        <w:t xml:space="preserve"> информации с целью определения степени риска для каждой группы ссуд по классификации удель</w:t>
      </w:r>
      <w:r w:rsidRPr="00342A75">
        <w:softHyphen/>
      </w:r>
      <w:r w:rsidRPr="00342A75">
        <w:rPr>
          <w:spacing w:val="-1"/>
        </w:rPr>
        <w:t>ного веса задолженности, процента списания задолженно</w:t>
      </w:r>
      <w:r w:rsidRPr="00342A75">
        <w:rPr>
          <w:spacing w:val="-1"/>
        </w:rPr>
        <w:softHyphen/>
      </w:r>
      <w:r w:rsidRPr="00342A75">
        <w:t>сти;</w:t>
      </w:r>
    </w:p>
    <w:p w:rsidR="00793F3A" w:rsidRPr="00342A75" w:rsidRDefault="00793F3A" w:rsidP="00793F3A">
      <w:pPr>
        <w:widowControl w:val="0"/>
        <w:numPr>
          <w:ilvl w:val="0"/>
          <w:numId w:val="1"/>
        </w:numPr>
        <w:shd w:val="clear" w:color="auto" w:fill="FFFFFF"/>
        <w:tabs>
          <w:tab w:val="left" w:pos="730"/>
        </w:tabs>
        <w:autoSpaceDE w:val="0"/>
        <w:autoSpaceDN w:val="0"/>
        <w:adjustRightInd w:val="0"/>
        <w:ind w:right="29" w:firstLine="539"/>
        <w:jc w:val="both"/>
      </w:pPr>
      <w:proofErr w:type="gramStart"/>
      <w:r w:rsidRPr="00342A75">
        <w:t>определение</w:t>
      </w:r>
      <w:proofErr w:type="gramEnd"/>
      <w:r w:rsidRPr="00342A75">
        <w:t xml:space="preserve"> абсолютной величины кредитного риска по группам ссуд кредитного портфеля и совокупного риска по банку в целом;</w:t>
      </w:r>
    </w:p>
    <w:p w:rsidR="00793F3A" w:rsidRPr="00342A75" w:rsidRDefault="00793F3A" w:rsidP="00793F3A">
      <w:pPr>
        <w:widowControl w:val="0"/>
        <w:numPr>
          <w:ilvl w:val="0"/>
          <w:numId w:val="2"/>
        </w:numPr>
        <w:shd w:val="clear" w:color="auto" w:fill="FFFFFF"/>
        <w:tabs>
          <w:tab w:val="left" w:pos="0"/>
        </w:tabs>
        <w:autoSpaceDE w:val="0"/>
        <w:autoSpaceDN w:val="0"/>
        <w:adjustRightInd w:val="0"/>
        <w:spacing w:before="29"/>
        <w:ind w:right="19" w:firstLine="539"/>
        <w:jc w:val="both"/>
      </w:pPr>
      <w:proofErr w:type="gramStart"/>
      <w:r w:rsidRPr="00342A75">
        <w:t>определение</w:t>
      </w:r>
      <w:proofErr w:type="gramEnd"/>
      <w:r w:rsidRPr="00342A75">
        <w:t xml:space="preserve"> величины резерва для покрытия возможных потерь по ссудам;</w:t>
      </w:r>
    </w:p>
    <w:p w:rsidR="00793F3A" w:rsidRPr="00342A75" w:rsidRDefault="00793F3A" w:rsidP="00793F3A">
      <w:pPr>
        <w:widowControl w:val="0"/>
        <w:numPr>
          <w:ilvl w:val="0"/>
          <w:numId w:val="2"/>
        </w:numPr>
        <w:shd w:val="clear" w:color="auto" w:fill="FFFFFF"/>
        <w:tabs>
          <w:tab w:val="left" w:pos="0"/>
        </w:tabs>
        <w:autoSpaceDE w:val="0"/>
        <w:autoSpaceDN w:val="0"/>
        <w:adjustRightInd w:val="0"/>
        <w:ind w:firstLine="539"/>
      </w:pPr>
      <w:proofErr w:type="gramStart"/>
      <w:r w:rsidRPr="00342A75">
        <w:rPr>
          <w:spacing w:val="-1"/>
        </w:rPr>
        <w:t>определение</w:t>
      </w:r>
      <w:proofErr w:type="gramEnd"/>
      <w:r w:rsidRPr="00342A75">
        <w:rPr>
          <w:spacing w:val="-1"/>
        </w:rPr>
        <w:t xml:space="preserve"> источников покрытия резерва;</w:t>
      </w:r>
    </w:p>
    <w:p w:rsidR="00793F3A" w:rsidRPr="00342A75" w:rsidRDefault="00793F3A" w:rsidP="00793F3A">
      <w:pPr>
        <w:widowControl w:val="0"/>
        <w:numPr>
          <w:ilvl w:val="0"/>
          <w:numId w:val="2"/>
        </w:numPr>
        <w:shd w:val="clear" w:color="auto" w:fill="FFFFFF"/>
        <w:tabs>
          <w:tab w:val="left" w:pos="0"/>
        </w:tabs>
        <w:autoSpaceDE w:val="0"/>
        <w:autoSpaceDN w:val="0"/>
        <w:adjustRightInd w:val="0"/>
        <w:ind w:right="19" w:firstLine="539"/>
        <w:jc w:val="both"/>
      </w:pPr>
      <w:proofErr w:type="gramStart"/>
      <w:r w:rsidRPr="00342A75">
        <w:t>проведение</w:t>
      </w:r>
      <w:proofErr w:type="gramEnd"/>
      <w:r w:rsidRPr="00342A75">
        <w:t xml:space="preserve"> мероприятий по изменению структуры кре</w:t>
      </w:r>
      <w:r w:rsidRPr="00342A75">
        <w:softHyphen/>
        <w:t>дитного портфеля и повышению его качества;</w:t>
      </w:r>
    </w:p>
    <w:p w:rsidR="00793F3A" w:rsidRPr="00342A75" w:rsidRDefault="00793F3A" w:rsidP="00793F3A">
      <w:pPr>
        <w:widowControl w:val="0"/>
        <w:numPr>
          <w:ilvl w:val="0"/>
          <w:numId w:val="2"/>
        </w:numPr>
        <w:shd w:val="clear" w:color="auto" w:fill="FFFFFF"/>
        <w:tabs>
          <w:tab w:val="left" w:pos="0"/>
        </w:tabs>
        <w:autoSpaceDE w:val="0"/>
        <w:autoSpaceDN w:val="0"/>
        <w:adjustRightInd w:val="0"/>
        <w:ind w:right="19" w:firstLine="539"/>
        <w:jc w:val="both"/>
      </w:pPr>
      <w:proofErr w:type="gramStart"/>
      <w:r w:rsidRPr="00342A75">
        <w:t>оценку</w:t>
      </w:r>
      <w:proofErr w:type="gramEnd"/>
      <w:r w:rsidRPr="00342A75">
        <w:t xml:space="preserve"> качества кредитного портфеля с использованием финансовых коэффициентов и сегментации (разделение или группировка кредитного портфеля) в целях оценки финансовой устойчивости банка.</w:t>
      </w:r>
    </w:p>
    <w:p w:rsidR="00793F3A" w:rsidRPr="00342A75" w:rsidRDefault="00793F3A" w:rsidP="00793F3A">
      <w:pPr>
        <w:ind w:firstLine="400"/>
        <w:jc w:val="both"/>
        <w:rPr>
          <w:rStyle w:val="s0"/>
        </w:rPr>
      </w:pPr>
      <w:r w:rsidRPr="00342A75">
        <w:t xml:space="preserve">Определение качества предоставленных кредитов осуществляется на основании рекомендаций АФН по классификации кредитов. Классификация кредитов (за исключением инвестиционных займов (кредитов), кредитов, включенных в портфель однородных кредитов и ипотечных жилищных займов, выданных физическим лицам), </w:t>
      </w:r>
      <w:r w:rsidRPr="00342A75">
        <w:rPr>
          <w:rStyle w:val="s0"/>
        </w:rPr>
        <w:t>депозитов</w:t>
      </w:r>
      <w:r w:rsidRPr="00342A75">
        <w:t xml:space="preserve"> банка (в том числе корреспондентских счетов банка), размещенных в других банках, ценных бумаг, дебиторской задолженности и условных обязательств осуществляется в соответствии с критериями, </w:t>
      </w:r>
      <w:bookmarkStart w:id="5" w:name="sub1000106759"/>
      <w:r>
        <w:t xml:space="preserve">установленными АФН. </w:t>
      </w:r>
      <w:bookmarkEnd w:id="5"/>
    </w:p>
    <w:p w:rsidR="00793F3A" w:rsidRPr="00342A75" w:rsidRDefault="00793F3A" w:rsidP="00793F3A">
      <w:pPr>
        <w:pStyle w:val="a5"/>
        <w:tabs>
          <w:tab w:val="left" w:pos="0"/>
        </w:tabs>
        <w:ind w:firstLine="540"/>
        <w:jc w:val="both"/>
        <w:rPr>
          <w:sz w:val="24"/>
          <w:szCs w:val="24"/>
        </w:rPr>
      </w:pPr>
      <w:r w:rsidRPr="00342A75">
        <w:rPr>
          <w:sz w:val="24"/>
          <w:szCs w:val="24"/>
        </w:rPr>
        <w:t>Проблемные кредиты – кредиты, вероятность возврата которого ухудшается.</w:t>
      </w:r>
    </w:p>
    <w:p w:rsidR="00793F3A" w:rsidRPr="00342A75" w:rsidRDefault="00793F3A" w:rsidP="00793F3A">
      <w:pPr>
        <w:pStyle w:val="a5"/>
        <w:tabs>
          <w:tab w:val="left" w:pos="0"/>
        </w:tabs>
        <w:ind w:firstLine="540"/>
        <w:jc w:val="both"/>
        <w:rPr>
          <w:sz w:val="24"/>
          <w:szCs w:val="24"/>
        </w:rPr>
      </w:pPr>
      <w:r w:rsidRPr="00342A75">
        <w:rPr>
          <w:sz w:val="24"/>
          <w:szCs w:val="24"/>
        </w:rPr>
        <w:t>Существует 2 способа работы с проблемными кредитами:</w:t>
      </w:r>
    </w:p>
    <w:p w:rsidR="00793F3A" w:rsidRPr="00342A75" w:rsidRDefault="00793F3A" w:rsidP="00793F3A">
      <w:pPr>
        <w:pStyle w:val="a5"/>
        <w:tabs>
          <w:tab w:val="left" w:pos="0"/>
        </w:tabs>
        <w:ind w:firstLine="540"/>
        <w:jc w:val="both"/>
        <w:rPr>
          <w:sz w:val="24"/>
          <w:szCs w:val="24"/>
        </w:rPr>
      </w:pPr>
      <w:r w:rsidRPr="00342A75">
        <w:rPr>
          <w:sz w:val="24"/>
          <w:szCs w:val="24"/>
        </w:rPr>
        <w:t>1. Реабилитация, которая предполагает следующие меры:</w:t>
      </w:r>
    </w:p>
    <w:p w:rsidR="00793F3A" w:rsidRPr="00342A75" w:rsidRDefault="00793F3A" w:rsidP="00793F3A">
      <w:pPr>
        <w:pStyle w:val="a5"/>
        <w:tabs>
          <w:tab w:val="left" w:pos="0"/>
        </w:tabs>
        <w:ind w:left="180"/>
        <w:jc w:val="both"/>
        <w:rPr>
          <w:sz w:val="24"/>
          <w:szCs w:val="24"/>
        </w:rPr>
      </w:pPr>
      <w:r w:rsidRPr="00342A75">
        <w:rPr>
          <w:sz w:val="24"/>
          <w:szCs w:val="24"/>
        </w:rPr>
        <w:t>Разработка программы реструктуризации задолженности</w:t>
      </w:r>
      <w:r>
        <w:rPr>
          <w:sz w:val="24"/>
          <w:szCs w:val="24"/>
        </w:rPr>
        <w:t>.</w:t>
      </w:r>
    </w:p>
    <w:p w:rsidR="00793F3A" w:rsidRPr="00342A75" w:rsidRDefault="00793F3A" w:rsidP="00793F3A">
      <w:pPr>
        <w:pStyle w:val="a5"/>
        <w:tabs>
          <w:tab w:val="left" w:pos="0"/>
        </w:tabs>
        <w:ind w:left="180"/>
        <w:jc w:val="both"/>
        <w:rPr>
          <w:sz w:val="24"/>
          <w:szCs w:val="24"/>
        </w:rPr>
      </w:pPr>
      <w:r w:rsidRPr="00342A75">
        <w:rPr>
          <w:sz w:val="24"/>
          <w:szCs w:val="24"/>
        </w:rPr>
        <w:t>Получе</w:t>
      </w:r>
      <w:r>
        <w:rPr>
          <w:sz w:val="24"/>
          <w:szCs w:val="24"/>
        </w:rPr>
        <w:t>ние дополнительного обеспечения.</w:t>
      </w:r>
    </w:p>
    <w:p w:rsidR="00793F3A" w:rsidRDefault="00793F3A" w:rsidP="00793F3A">
      <w:pPr>
        <w:pStyle w:val="a5"/>
        <w:tabs>
          <w:tab w:val="left" w:pos="0"/>
        </w:tabs>
        <w:ind w:left="180"/>
        <w:jc w:val="both"/>
        <w:rPr>
          <w:sz w:val="24"/>
          <w:szCs w:val="24"/>
        </w:rPr>
      </w:pPr>
      <w:r w:rsidRPr="00342A75">
        <w:rPr>
          <w:sz w:val="24"/>
          <w:szCs w:val="24"/>
        </w:rPr>
        <w:t xml:space="preserve">Продажа части активов </w:t>
      </w:r>
      <w:r>
        <w:rPr>
          <w:sz w:val="24"/>
          <w:szCs w:val="24"/>
        </w:rPr>
        <w:t xml:space="preserve">заемщика. </w:t>
      </w:r>
    </w:p>
    <w:p w:rsidR="00793F3A" w:rsidRPr="00342A75" w:rsidRDefault="00793F3A" w:rsidP="00793F3A">
      <w:pPr>
        <w:pStyle w:val="a5"/>
        <w:tabs>
          <w:tab w:val="left" w:pos="0"/>
        </w:tabs>
        <w:ind w:left="180"/>
        <w:jc w:val="both"/>
        <w:rPr>
          <w:sz w:val="24"/>
          <w:szCs w:val="24"/>
        </w:rPr>
      </w:pPr>
      <w:r w:rsidRPr="00342A75">
        <w:rPr>
          <w:sz w:val="24"/>
          <w:szCs w:val="24"/>
        </w:rPr>
        <w:t>Анализ дебиторских счетов и сокращение сроков инкассации</w:t>
      </w:r>
      <w:r>
        <w:rPr>
          <w:sz w:val="24"/>
          <w:szCs w:val="24"/>
        </w:rPr>
        <w:t>.</w:t>
      </w:r>
    </w:p>
    <w:p w:rsidR="00793F3A" w:rsidRDefault="00793F3A" w:rsidP="00793F3A">
      <w:pPr>
        <w:pStyle w:val="a5"/>
        <w:tabs>
          <w:tab w:val="left" w:pos="0"/>
        </w:tabs>
        <w:ind w:left="180"/>
        <w:jc w:val="both"/>
        <w:rPr>
          <w:sz w:val="24"/>
          <w:szCs w:val="24"/>
        </w:rPr>
      </w:pPr>
      <w:r w:rsidRPr="00342A75">
        <w:rPr>
          <w:sz w:val="24"/>
          <w:szCs w:val="24"/>
        </w:rPr>
        <w:t>Увелич</w:t>
      </w:r>
      <w:r>
        <w:rPr>
          <w:sz w:val="24"/>
          <w:szCs w:val="24"/>
        </w:rPr>
        <w:t>ение кредиторской задолженности.</w:t>
      </w:r>
    </w:p>
    <w:p w:rsidR="00793F3A" w:rsidRPr="00342A75" w:rsidRDefault="00793F3A" w:rsidP="00793F3A">
      <w:pPr>
        <w:pStyle w:val="a5"/>
        <w:tabs>
          <w:tab w:val="left" w:pos="0"/>
        </w:tabs>
        <w:ind w:left="180"/>
        <w:jc w:val="both"/>
        <w:rPr>
          <w:sz w:val="24"/>
          <w:szCs w:val="24"/>
        </w:rPr>
      </w:pPr>
      <w:r>
        <w:rPr>
          <w:sz w:val="24"/>
          <w:szCs w:val="24"/>
        </w:rPr>
        <w:t>Сокращение расходов предприятия.</w:t>
      </w:r>
    </w:p>
    <w:p w:rsidR="00793F3A" w:rsidRPr="00342A75" w:rsidRDefault="00793F3A" w:rsidP="00793F3A">
      <w:pPr>
        <w:pStyle w:val="a5"/>
        <w:tabs>
          <w:tab w:val="left" w:pos="0"/>
        </w:tabs>
        <w:ind w:left="180"/>
        <w:jc w:val="both"/>
        <w:rPr>
          <w:sz w:val="24"/>
          <w:szCs w:val="24"/>
        </w:rPr>
      </w:pPr>
      <w:r>
        <w:rPr>
          <w:sz w:val="24"/>
          <w:szCs w:val="24"/>
        </w:rPr>
        <w:t>Смена руководства.</w:t>
      </w:r>
    </w:p>
    <w:p w:rsidR="00793F3A" w:rsidRPr="00342A75" w:rsidRDefault="00793F3A" w:rsidP="00793F3A">
      <w:pPr>
        <w:pStyle w:val="a5"/>
        <w:tabs>
          <w:tab w:val="left" w:pos="0"/>
        </w:tabs>
        <w:ind w:left="180"/>
        <w:jc w:val="both"/>
        <w:rPr>
          <w:sz w:val="24"/>
          <w:szCs w:val="24"/>
        </w:rPr>
      </w:pPr>
      <w:r w:rsidRPr="00342A75">
        <w:rPr>
          <w:sz w:val="24"/>
          <w:szCs w:val="24"/>
        </w:rPr>
        <w:t>Продажа предприятия третьей стороне</w:t>
      </w:r>
      <w:r>
        <w:rPr>
          <w:sz w:val="24"/>
          <w:szCs w:val="24"/>
        </w:rPr>
        <w:t>.</w:t>
      </w:r>
    </w:p>
    <w:p w:rsidR="00793F3A" w:rsidRPr="00342A75" w:rsidRDefault="00793F3A" w:rsidP="00793F3A">
      <w:pPr>
        <w:pStyle w:val="a5"/>
        <w:tabs>
          <w:tab w:val="left" w:pos="0"/>
        </w:tabs>
        <w:ind w:left="180"/>
        <w:jc w:val="both"/>
        <w:rPr>
          <w:sz w:val="24"/>
          <w:szCs w:val="24"/>
        </w:rPr>
      </w:pPr>
      <w:r>
        <w:rPr>
          <w:sz w:val="24"/>
          <w:szCs w:val="24"/>
        </w:rPr>
        <w:t>Участие в управлении компанией.</w:t>
      </w:r>
    </w:p>
    <w:p w:rsidR="00793F3A" w:rsidRPr="00342A75" w:rsidRDefault="00793F3A" w:rsidP="00793F3A">
      <w:pPr>
        <w:pStyle w:val="a5"/>
        <w:tabs>
          <w:tab w:val="left" w:pos="0"/>
        </w:tabs>
        <w:ind w:left="180"/>
        <w:jc w:val="both"/>
        <w:rPr>
          <w:sz w:val="24"/>
          <w:szCs w:val="24"/>
        </w:rPr>
      </w:pPr>
      <w:r w:rsidRPr="00342A75">
        <w:rPr>
          <w:sz w:val="24"/>
          <w:szCs w:val="24"/>
        </w:rPr>
        <w:t>Организация финансовой помощи от третьих лиц.</w:t>
      </w:r>
    </w:p>
    <w:p w:rsidR="00793F3A" w:rsidRDefault="00793F3A" w:rsidP="00793F3A">
      <w:pPr>
        <w:pStyle w:val="a3"/>
        <w:tabs>
          <w:tab w:val="left" w:pos="0"/>
        </w:tabs>
        <w:ind w:firstLine="540"/>
        <w:jc w:val="both"/>
        <w:rPr>
          <w:sz w:val="24"/>
          <w:szCs w:val="24"/>
        </w:rPr>
      </w:pPr>
      <w:r w:rsidRPr="00342A75">
        <w:rPr>
          <w:sz w:val="24"/>
          <w:szCs w:val="24"/>
        </w:rPr>
        <w:t>2. Ликвидация – прекращение существования предприятия как юридически существующей единицы. В РК процесс ликвидации начинается с процесса банкротства, при этом требование банка кредитора удовлетворяется не в первую</w:t>
      </w:r>
      <w:r>
        <w:rPr>
          <w:sz w:val="24"/>
          <w:szCs w:val="24"/>
        </w:rPr>
        <w:t xml:space="preserve"> очередь.</w:t>
      </w:r>
    </w:p>
    <w:p w:rsidR="00D547A4" w:rsidRDefault="00D547A4"/>
    <w:sectPr w:rsidR="00D547A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FE"/>
    <w:multiLevelType w:val="singleLevel"/>
    <w:tmpl w:val="B582B886"/>
    <w:lvl w:ilvl="0">
      <w:numFmt w:val="bullet"/>
      <w:lvlText w:val="*"/>
      <w:lvlJc w:val="left"/>
    </w:lvl>
  </w:abstractNum>
  <w:abstractNum w:abstractNumId="1">
    <w:nsid w:val="66F062A4"/>
    <w:multiLevelType w:val="hybridMultilevel"/>
    <w:tmpl w:val="B98837A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>
      <w:lvl w:ilvl="0">
        <w:start w:val="65535"/>
        <w:numFmt w:val="bullet"/>
        <w:lvlText w:val="-"/>
        <w:legacy w:legacy="1" w:legacySpace="0" w:legacyIndent="374"/>
        <w:lvlJc w:val="left"/>
        <w:rPr>
          <w:rFonts w:ascii="Times New Roman" w:hAnsi="Times New Roman" w:cs="Times New Roman" w:hint="default"/>
        </w:rPr>
      </w:lvl>
    </w:lvlOverride>
  </w:num>
  <w:num w:numId="2">
    <w:abstractNumId w:val="0"/>
    <w:lvlOverride w:ilvl="0">
      <w:lvl w:ilvl="0">
        <w:start w:val="65535"/>
        <w:numFmt w:val="bullet"/>
        <w:lvlText w:val="-"/>
        <w:legacy w:legacy="1" w:legacySpace="0" w:legacyIndent="365"/>
        <w:lvlJc w:val="left"/>
        <w:rPr>
          <w:rFonts w:ascii="Times New Roman" w:hAnsi="Times New Roman" w:cs="Times New Roman" w:hint="default"/>
        </w:rPr>
      </w:lvl>
    </w:lvlOverride>
  </w:num>
  <w:num w:numId="3">
    <w:abstractNumId w:val="0"/>
    <w:lvlOverride w:ilvl="0">
      <w:lvl w:ilvl="0">
        <w:start w:val="65535"/>
        <w:numFmt w:val="bullet"/>
        <w:lvlText w:val="-"/>
        <w:legacy w:legacy="1" w:legacySpace="0" w:legacyIndent="375"/>
        <w:lvlJc w:val="left"/>
        <w:rPr>
          <w:rFonts w:ascii="Times New Roman" w:hAnsi="Times New Roman" w:cs="Times New Roman" w:hint="default"/>
        </w:rPr>
      </w:lvl>
    </w:lvlOverride>
  </w:num>
  <w:num w:numId="4">
    <w:abstractNumId w:val="0"/>
    <w:lvlOverride w:ilvl="0">
      <w:lvl w:ilvl="0">
        <w:start w:val="65535"/>
        <w:numFmt w:val="bullet"/>
        <w:lvlText w:val="—"/>
        <w:legacy w:legacy="1" w:legacySpace="0" w:legacyIndent="384"/>
        <w:lvlJc w:val="left"/>
        <w:rPr>
          <w:rFonts w:ascii="Times New Roman" w:hAnsi="Times New Roman" w:cs="Times New Roman" w:hint="default"/>
        </w:rPr>
      </w:lvl>
    </w:lvlOverride>
  </w:num>
  <w:num w:numId="5">
    <w:abstractNumId w:val="0"/>
    <w:lvlOverride w:ilvl="0">
      <w:lvl w:ilvl="0">
        <w:start w:val="65535"/>
        <w:numFmt w:val="bullet"/>
        <w:lvlText w:val="—"/>
        <w:legacy w:legacy="1" w:legacySpace="0" w:legacyIndent="374"/>
        <w:lvlJc w:val="left"/>
        <w:rPr>
          <w:rFonts w:ascii="Times New Roman" w:hAnsi="Times New Roman" w:cs="Times New Roman" w:hint="default"/>
        </w:rPr>
      </w:lvl>
    </w:lvlOverride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3F3A"/>
    <w:rsid w:val="00793F3A"/>
    <w:rsid w:val="00D547A4"/>
    <w:rsid w:val="00E840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5F12CE1-CEFF-45CE-9EE5-EBA36E7A1D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93F3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793F3A"/>
    <w:pPr>
      <w:jc w:val="center"/>
    </w:pPr>
    <w:rPr>
      <w:sz w:val="28"/>
      <w:szCs w:val="20"/>
    </w:rPr>
  </w:style>
  <w:style w:type="character" w:customStyle="1" w:styleId="a4">
    <w:name w:val="Название Знак"/>
    <w:basedOn w:val="a0"/>
    <w:link w:val="a3"/>
    <w:rsid w:val="00793F3A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Body Text"/>
    <w:basedOn w:val="a"/>
    <w:link w:val="a6"/>
    <w:rsid w:val="00793F3A"/>
    <w:rPr>
      <w:sz w:val="32"/>
      <w:szCs w:val="20"/>
    </w:rPr>
  </w:style>
  <w:style w:type="character" w:customStyle="1" w:styleId="a6">
    <w:name w:val="Основной текст Знак"/>
    <w:basedOn w:val="a0"/>
    <w:link w:val="a5"/>
    <w:rsid w:val="00793F3A"/>
    <w:rPr>
      <w:rFonts w:ascii="Times New Roman" w:eastAsia="Times New Roman" w:hAnsi="Times New Roman" w:cs="Times New Roman"/>
      <w:sz w:val="32"/>
      <w:szCs w:val="20"/>
      <w:lang w:eastAsia="ru-RU"/>
    </w:rPr>
  </w:style>
  <w:style w:type="paragraph" w:styleId="a7">
    <w:name w:val="Normal (Web)"/>
    <w:basedOn w:val="a"/>
    <w:rsid w:val="00793F3A"/>
    <w:pPr>
      <w:spacing w:before="100" w:beforeAutospacing="1" w:after="100" w:afterAutospacing="1"/>
    </w:pPr>
  </w:style>
  <w:style w:type="character" w:customStyle="1" w:styleId="s0">
    <w:name w:val="s0"/>
    <w:rsid w:val="00793F3A"/>
    <w:rPr>
      <w:rFonts w:ascii="Times New Roman" w:hAnsi="Times New Roman" w:cs="Times New Roman"/>
      <w:color w:val="000000"/>
      <w:sz w:val="20"/>
      <w:szCs w:val="20"/>
      <w:u w:val="none"/>
      <w:effect w:val="none"/>
    </w:rPr>
  </w:style>
  <w:style w:type="paragraph" w:styleId="2">
    <w:name w:val="Body Text Indent 2"/>
    <w:basedOn w:val="a"/>
    <w:link w:val="20"/>
    <w:rsid w:val="00793F3A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rsid w:val="00793F3A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4311</Words>
  <Characters>24577</Characters>
  <Application>Microsoft Office Word</Application>
  <DocSecurity>0</DocSecurity>
  <Lines>204</Lines>
  <Paragraphs>57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Самал Ургушева</dc:creator>
  <cp:keywords/>
  <dc:description/>
  <cp:lastModifiedBy>Самал Ургушева</cp:lastModifiedBy>
  <cp:revision>2</cp:revision>
  <dcterms:created xsi:type="dcterms:W3CDTF">2019-09-19T07:35:00Z</dcterms:created>
  <dcterms:modified xsi:type="dcterms:W3CDTF">2019-09-19T07:41:00Z</dcterms:modified>
</cp:coreProperties>
</file>